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7a24" w14:textId="a337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Рощинск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263/20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Тайынша ауданы Рощинск ауылдық округінің 2025-2027 жылдарға арналған бюджеті тиісінше осы шешімге 1, 2 және 3 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38114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18520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19594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38114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Рощинск ауылдық округі бюджетінің кірістері Қазақстан Республикасының Бюджет кодексіне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Рощинск ауылдық округінің бюджетінде республикалық бюджеттен 20 мың теңге сомасында ағымдағы нысаналы трансферттер түсімі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Рощинск ауылдық округінің бюджетінде аудандық бюджеттен 855 мың теңге сомасында ағымдағы нысаналы трансферттердің түсімі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Рощинск ауылдық округінің бюджетіне аудандық бюджеттен берілетін бюджеттік субвенция 18719 мың теңге сомасында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Рощинск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Рощинск ауылдық округінің 2026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Рощинск ауылдық округінің 2027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