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0d77" w14:textId="8600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Дзержинский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Дзержинский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Дзержинский ауылдық округтің аумағында орналасқан жеке тұлғаларға мүлік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ауылдық округінің ауылдарында тіркелген жеке және заңды тұлғалардан алынатын көлік құралдарына салынатын салық.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19273,0 мың теңге сомасында көзделгені ескерілсін.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230,0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 шешіміне 1-қосымша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Дзержинский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 шешіміне 2-қосымша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Дзержинский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 шешіміне 3-қосымша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Дзержинский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жоғарыт 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