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925f" w14:textId="f069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4-13 с "2024-2026 жылдарға арналған Уәлиханов ауданы Амангелді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29 наурыздағы № 4-17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Амангелді ауылдық округінің бюджетін бекіту туралы" 2023 жылғы 28 желтоқсандағы №4-13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Уәлиханов ауданы Амангелді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32 937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915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4-қосымшаға сәйкес ауылдық округ бюджетінде қаржылық жылдың басында 915 мың теңге соммасында қалыптасқан бюджеттік қаражаттың бос қалдықтары есебінен шығындар қарастырылсын.";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№4-17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4-13 с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Амангелді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4-17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4-13 с шешіміне 4-қосымша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бюджеттiк қаражаттың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