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7019" w14:textId="9c97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облысының әкімшілік-аумақтық бірліктер аумағында карантиндік режимді енгізе отырып, карантинді аймақты белгілеу туралы" Атырау облысы әкімдігінің 2021 жылғы 18 қаңтардағы № 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2024 жылғы 20 ақпандағы № 35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"Атырау облысының әкімшілік-аумақтық бірліктер аумағында карантиндік режимді енгізе отырып, карантинді аймақты белгілеу туралы" Атырау облысы әкімдігінің 2021 жылғы 18 қаңтардағы № 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4882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ол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аумағында шөптесін өсімдіктерде паразиттік ететін арам сояумен зақымданған алқаптар көлемінде карантин режимі енгізілген карантин аймағы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тиесілігі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алқап, гектарда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Нұржау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аумағында шөптесін өсімдіктерде паразиттік ететін қызанақ күйесімен зақымданған алқаптар көлемінде карантин режимі енгізілген карантин аймағы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тиесілігі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алқап, гектарда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Қайыршақты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"Абдулла"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