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c121" w14:textId="70ac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жылдың бірінші тоқсанына арналған әлеуметтік маңызы бар азық-түлік тауарларына бөлшек сауда бағаларының шекті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2024 жылғы 20 ақпандағы № 37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30 наурыздағы № 282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бұйрығымен (Нормативтік құқықтық актілерді мемлекеттік тіркеу тізілімінде № 11245 болып тіркелген) бекітілген 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жылдың бірінші тоқсанына арналған әлеуметтік маңызы бар азық-түлік тауарларына бөлшек сауда бағаларының шекті мәндері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жылдың бірінші тоқсанына арналған әлеуметтік маңызы бар азық-түлік тауарларына бөлшек сауда бағаларының шекті мәндері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бидай ұны,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ұннан жасалған бидай наны (пішінді),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(өлшеніп салынатын),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(дән, өлшеп салынатын),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күріш (домалақ дәнді, өлшеніп салынатын),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сәбіз,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қауынды қырыққабат,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 - құмшекер,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(сүйекті жауырын-төс бөлігі),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сүйек және іргелес жұмсақ еті бар сан жілігі),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(тұздалмаған, майлылығы кемінде 72,5%, толықтырғыштар және өсімдік майлары жоқ),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(I-санатты), ондық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тұзы ("Экстра" - дан басқа),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 майлылығы 5-9%,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