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9971" w14:textId="d479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маңызы бар Құлсары қаласының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2024 жылғы 28 наурыздағы № 93 қаулысы және Атырау облысы Жылыой аудандық мәслихатының 2024 жылғы 29 наурыздағы № 16-2 бірлескен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тұрғындарының пікірін ескере отырып және облыстық ономастика комиссиясының 2024 жылғы 1 ақпандағы қорытындысы негізінде, Жылыой ауданы әкімдігі ҚАУЛЫ ЕТЕДІ және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маңызы бар Құлсары қаласындағы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№120 көшеге – Қадырбек Есенғалиев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№35 көшеге – Кәки Ұлханов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№36 көшеге – Бақтыбай Қалымбетов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№17 көшеге – Биахмет Сәрсенұлы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№18 көшеге – Ыбырайым Жайнақұлы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№19 көшеге – Райымжан Мәрсекұлы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№20көшеге – Асылбек Сейітұлы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№21 көшеге – Сәлімгерей Жантөреұлы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№22 көшеге – Қошмұхамед Кемеңгерұлы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Құлсары қаласындағы бұрыннан қалыптасқан атау, Атырау шағын ауданы – Атырау шағын ауданы;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Құлсары қаласындағы өндірістік аймақты – Қарашүңгіл өндірістік аймағы.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