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ff60" w14:textId="db5f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2023 жылғы 22 желтоқсандағы № 86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2024 жылғы 12 наурыздағы № 102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Махамбет аудандық мәслихатының 2023 жылғы 22 желтоқсандағы № 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"2024 - 2026 жылдарға арналған аудандық бюджет туралы"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12 202 237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3 528 103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35 312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3 386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трансферттертүсімдері – 8 635 436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14 197 052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26 768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44 304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17 536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- 2 021 583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2 021 583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- 44 304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17 536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1 994 815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аудандық бюджетте ауылдық округтер бюджеттеріне – 597 962 мың теңге сомасында нысаналы трансферттер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 – 1 878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478 489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37 455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9 813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1 000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- 51 223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мемлекеттік тұрғын үй қорының сақталуын ұйымдастыруға – 3 000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және күрделлі шығындарына – 2 781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спорт алаңын жөндеуге – 12 323 мың теңге.".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12202237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әлеуметтік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тұрғынүй-коммуналдықшаруашылық, жолаушыларкөлігі, автомобильжолдары,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құрылыс,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1831146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