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ca8d" w14:textId="6a3c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26 желтоқсандағы № 64-VІІІ "2024-2026 жылдарға арналған Индер ауданының ауылдық округтерінің және Индербор кентінің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3 желтоқсандағы № 120-VIII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2023 жылғы 26 желтоқсандағы № 64-VІІІ "2024-2026 жылдарға арналған Индер ауданының ауылдық округтерінің және Индербор кентінің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265 368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260 558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275 011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9 643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9 643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108 517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102 542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110 319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- 1 802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171 106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164 651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175 887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- 4 781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4 781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4 781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360 233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354 853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361 850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234 693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227 223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241 698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- 7 005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7 005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1 204 161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59 585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1 141 087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1 244 179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- 40 018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40 018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40 018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–160 747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158 813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160 783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120-VІІІ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120-VІІІ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қала, ауыл, кент, ауылдық округ әкімініңаппараты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120-VІІІ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2024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120-VІІІ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120-VІІІ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120-VІІІ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Негізге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 кенттің, ауылдық округтің мемлекеттік тұрғын үй қорының сақталыуын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120-VІІІ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