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830a" w14:textId="2ad8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26 желтоқсандағы № 64-VІІІ "2024-2026 жылдарға арналған Индер ауданының ауылдық округтерінің және Индербор кентінің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20 желтоқсандағы № 127-VIII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2023 жылғы 26 желтоқсандағы № 64-VІІІ "2024-2026 жылдарға арналған Индер ауданының ауылдық округтерінің және Индербор кентінің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259 485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254 675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269 128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- 9 643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9 643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9 643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108 514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102 539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110 316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- 1 802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1 802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159 718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153 263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164 499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- 4 781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4 781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4 781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350 675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345 295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352 292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1 617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234 693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227 223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241 698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- 7 005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7 005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1 070 264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59 465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1 010 740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1 110 282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- 40 018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40 018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40 018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153 930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151 997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153 967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мың теңге.".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127-VІІІ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127-VІІІ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2024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127-VІІІ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2024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68 453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127-VІІІ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127-VІІІ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127-VІІІ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2024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 кенттің, ауылдық округтің мемлекеттік тұрғын үй қорының сақталыуын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127-VІІІ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