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31f1" w14:textId="a8a3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мәслихаттың 2023 жылғы 27 желтоқсандағы № 67-VIII "2024-2026 жылдарға арналған Мақат, Доссор кенттерінің және Бәйгетөбе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2024 жылғы 1 қазандағы № 115-VIII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аралған Мақат, Доссор кенттерінің және Бәйгетөбе ауылдық округінің бюджеттері туралы" Мақат аудандық мәслихатының 2023 жылғы 27 желтоқсандағы № 67-VIII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2024–2026 жылдарға арналған Мақат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526 526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77 982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971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417 864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526 526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28 522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28 522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2024–2026 жылдарға арналған Доссор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келесідей көлемдерде бекiтiлсiн: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415 465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58 515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747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481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345 652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415 465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10 070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10 070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2024–2026 жылдарға арналған Бәйгетөбе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келесідей көлемдерде бекiтiлсiн: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117 903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11 101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96 493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117 903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 бюджеттік несиелер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10 298 мың теңге: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10 298 мың теңге.".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мазмұндалдсын.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жүктелсін.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қаңтардан бастап қолданысқа енгiзiледi.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Шаңғалаев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қазандағы № 115-VIII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Макат кентінің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қазандағы № 115-VIII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Доссор кентінің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қазандағы № 115-VIII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арналған Бәйгетөбе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