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e0a3" w14:textId="d1fe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ішкі саясат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Құрманғазы ауданы әкімдігінің 2024 жылғы 20 желтоқсандағы № 316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 Қазақстан Республикасының Кодексінің </w:t>
      </w:r>
      <w:r>
        <w:rPr>
          <w:rFonts w:ascii="Times New Roman"/>
          <w:b w:val="false"/>
          <w:i w:val="false"/>
          <w:color w:val="000000"/>
          <w:sz w:val="28"/>
        </w:rPr>
        <w:t>42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37 бабының </w:t>
      </w:r>
      <w:r>
        <w:rPr>
          <w:rFonts w:ascii="Times New Roman"/>
          <w:b w:val="false"/>
          <w:i w:val="false"/>
          <w:color w:val="000000"/>
          <w:sz w:val="28"/>
        </w:rPr>
        <w:t>8 тармағына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Атырау облысы Құрманғазы ауданы әкімдігінің 2024 жылғы 31 қазандағы № 239 "Мемлекеттік мекемені қайта құру туралы" қаулысына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ішкі саясат, бөлімі"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Құрманғазы ауданы әкімдігінің 2023 жылғы 27 маусымдағы № 173 "</w:t>
      </w:r>
      <w:r>
        <w:rPr>
          <w:rFonts w:ascii="Times New Roman"/>
          <w:b w:val="false"/>
          <w:i w:val="false"/>
          <w:color w:val="000000"/>
          <w:sz w:val="28"/>
        </w:rPr>
        <w:t>Атырау облысы Құрманғазы ауданының ішкі саясат, мәдениет, тілдерді дамыту және спорт бөлімі" мемлекеттік мекемесінің ережесін бекіту туралы</w:t>
      </w:r>
      <w:r>
        <w:rPr>
          <w:rFonts w:ascii="Times New Roman"/>
          <w:b w:val="false"/>
          <w:i w:val="false"/>
          <w:color w:val="000000"/>
          <w:sz w:val="28"/>
        </w:rPr>
        <w:t xml:space="preserve"> және Құрманғазы ауданы әкімдігінің 2024 жылғы 20 наурыздағы № 57 "</w:t>
      </w:r>
      <w:r>
        <w:rPr>
          <w:rFonts w:ascii="Times New Roman"/>
          <w:b w:val="false"/>
          <w:i w:val="false"/>
          <w:color w:val="000000"/>
          <w:sz w:val="28"/>
        </w:rPr>
        <w:t>Құрманғазы ауданы әкімдігінің 2023 жылғы 27 маусымдағы № 173 "Атырау облысы Құрманғазы ауданының ішкі саясат, мәдениет, тілдерді дамыту және спорт бөлімі" мемлекеттік мекемесінің ережесін бекіту туралы" қаулысына өзгеріс енгізу туралы</w:t>
      </w:r>
      <w:r>
        <w:rPr>
          <w:rFonts w:ascii="Times New Roman"/>
          <w:b w:val="false"/>
          <w:i w:val="false"/>
          <w:color w:val="000000"/>
          <w:sz w:val="28"/>
        </w:rPr>
        <w:t>" қаулылары жойылсын.</w:t>
      </w:r>
    </w:p>
    <w:bookmarkEnd w:id="2"/>
    <w:bookmarkStart w:name="z7" w:id="3"/>
    <w:p>
      <w:pPr>
        <w:spacing w:after="0"/>
        <w:ind w:left="0"/>
        <w:jc w:val="both"/>
      </w:pPr>
      <w:r>
        <w:rPr>
          <w:rFonts w:ascii="Times New Roman"/>
          <w:b w:val="false"/>
          <w:i w:val="false"/>
          <w:color w:val="000000"/>
          <w:sz w:val="28"/>
        </w:rPr>
        <w:t>
      3. "Атырау облысы Құрманғазы ауданының ішкі саясат бөлімі" мемлекеттік мекемесінің басшысы осы қаулыдан туындаған еңбек қатынастарын және мүліктерді қалыптастыратын шараларды қабылдасын, сондай-ақ мемлекеттік мекемені мемлекеттік тіркеуден өткізсін.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Құрманғазы ауданы әкімінің аппараты" мемлекеттік мекемесінің басшысына жүктелсін.</w:t>
      </w:r>
    </w:p>
    <w:bookmarkEnd w:id="4"/>
    <w:bookmarkStart w:name="z9" w:id="5"/>
    <w:p>
      <w:pPr>
        <w:spacing w:after="0"/>
        <w:ind w:left="0"/>
        <w:jc w:val="both"/>
      </w:pPr>
      <w:r>
        <w:rPr>
          <w:rFonts w:ascii="Times New Roman"/>
          <w:b w:val="false"/>
          <w:i w:val="false"/>
          <w:color w:val="000000"/>
          <w:sz w:val="28"/>
        </w:rPr>
        <w:t>
      5. Осы қаулы 2025 жылдың 5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316 қаулысымен бекітілген</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"Атырау облысы Құрманғазы ауданының ішкі саясат бөлімі" мемлекеттік мекемесінің ЕРЕЖЕСІ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"Атырау облысы Құрманғазы ауданының ішкі саясат бөлімі" мемлекеттік мекемесі (бұдан әрі - бөлімі) Құрманғазы ауданы бойынша біріңғай мемлекеттік ішкі саясат салаcында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Мемлекеттік мекеме қарасты мынандай ведомствосы бар:</w:t>
      </w:r>
    </w:p>
    <w:bookmarkEnd w:id="9"/>
    <w:bookmarkStart w:name="z16" w:id="10"/>
    <w:p>
      <w:pPr>
        <w:spacing w:after="0"/>
        <w:ind w:left="0"/>
        <w:jc w:val="both"/>
      </w:pPr>
      <w:r>
        <w:rPr>
          <w:rFonts w:ascii="Times New Roman"/>
          <w:b w:val="false"/>
          <w:i w:val="false"/>
          <w:color w:val="000000"/>
          <w:sz w:val="28"/>
        </w:rPr>
        <w:t>
      "Құрманғазы ауданының ішкі саясат бөлімінің "Құрманғазы аудандық жастар ресурстық орталығы" коммуналдық мемлекеттік мекемесі".</w:t>
      </w:r>
    </w:p>
    <w:bookmarkEnd w:id="10"/>
    <w:bookmarkStart w:name="z17" w:id="11"/>
    <w:p>
      <w:pPr>
        <w:spacing w:after="0"/>
        <w:ind w:left="0"/>
        <w:jc w:val="both"/>
      </w:pPr>
      <w:r>
        <w:rPr>
          <w:rFonts w:ascii="Times New Roman"/>
          <w:b w:val="false"/>
          <w:i w:val="false"/>
          <w:color w:val="000000"/>
          <w:sz w:val="28"/>
        </w:rPr>
        <w:t xml:space="preserve">
      3. Бөлім өз қызметiн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8" w:id="12"/>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0"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9. Заңды тұлғаның орналасқан жері: индекс 060400, Қазақстан Республикасы, Атырау облысы, Құрманғазы ауданы, Құрманғазы ауылдық округі, Құрманғазы ауылы, Смағұл Көшекбаев көшесі, 2.</w:t>
      </w:r>
    </w:p>
    <w:bookmarkEnd w:id="17"/>
    <w:bookmarkStart w:name="z24" w:id="18"/>
    <w:p>
      <w:pPr>
        <w:spacing w:after="0"/>
        <w:ind w:left="0"/>
        <w:jc w:val="both"/>
      </w:pPr>
      <w:r>
        <w:rPr>
          <w:rFonts w:ascii="Times New Roman"/>
          <w:b w:val="false"/>
          <w:i w:val="false"/>
          <w:color w:val="000000"/>
          <w:sz w:val="28"/>
        </w:rPr>
        <w:t>
      10. Осы ереже бөлімнің құрылтай құжаты болып табылады.</w:t>
      </w:r>
    </w:p>
    <w:bookmarkEnd w:id="18"/>
    <w:bookmarkStart w:name="z25" w:id="19"/>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жергілікті бюджеттен жүзеге асырылады.</w:t>
      </w:r>
    </w:p>
    <w:bookmarkEnd w:id="19"/>
    <w:bookmarkStart w:name="z26" w:id="20"/>
    <w:p>
      <w:pPr>
        <w:spacing w:after="0"/>
        <w:ind w:left="0"/>
        <w:jc w:val="both"/>
      </w:pPr>
      <w:r>
        <w:rPr>
          <w:rFonts w:ascii="Times New Roman"/>
          <w:b w:val="false"/>
          <w:i w:val="false"/>
          <w:color w:val="000000"/>
          <w:sz w:val="28"/>
        </w:rPr>
        <w:t>
      12. Бөлім кәсіпкерлік субъектілерімен бөлімінің өкілеттіктері болып табылатын міндеттерді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29" w:id="23"/>
    <w:p>
      <w:pPr>
        <w:spacing w:after="0"/>
        <w:ind w:left="0"/>
        <w:jc w:val="both"/>
      </w:pPr>
      <w:r>
        <w:rPr>
          <w:rFonts w:ascii="Times New Roman"/>
          <w:b w:val="false"/>
          <w:i w:val="false"/>
          <w:color w:val="000000"/>
          <w:sz w:val="28"/>
        </w:rPr>
        <w:t>
      13. Мақсаттары:</w:t>
      </w:r>
    </w:p>
    <w:bookmarkEnd w:id="23"/>
    <w:bookmarkStart w:name="z30" w:id="24"/>
    <w:p>
      <w:pPr>
        <w:spacing w:after="0"/>
        <w:ind w:left="0"/>
        <w:jc w:val="both"/>
      </w:pPr>
      <w:r>
        <w:rPr>
          <w:rFonts w:ascii="Times New Roman"/>
          <w:b w:val="false"/>
          <w:i w:val="false"/>
          <w:color w:val="000000"/>
          <w:sz w:val="28"/>
        </w:rPr>
        <w:t>
      Құрманғазы ауданы бойынша бірыңғай мемлекеттік саясатты жүргізіп, ішкі саясат саласын жетекшілік етеді.</w:t>
      </w:r>
    </w:p>
    <w:bookmarkEnd w:id="24"/>
    <w:bookmarkStart w:name="z31" w:id="25"/>
    <w:p>
      <w:pPr>
        <w:spacing w:after="0"/>
        <w:ind w:left="0"/>
        <w:jc w:val="both"/>
      </w:pPr>
      <w:r>
        <w:rPr>
          <w:rFonts w:ascii="Times New Roman"/>
          <w:b w:val="false"/>
          <w:i w:val="false"/>
          <w:color w:val="000000"/>
          <w:sz w:val="28"/>
        </w:rPr>
        <w:t xml:space="preserve">
      14. Өкілеттіктері: </w:t>
      </w:r>
    </w:p>
    <w:bookmarkEnd w:id="25"/>
    <w:bookmarkStart w:name="z32" w:id="26"/>
    <w:p>
      <w:pPr>
        <w:spacing w:after="0"/>
        <w:ind w:left="0"/>
        <w:jc w:val="both"/>
      </w:pPr>
      <w:r>
        <w:rPr>
          <w:rFonts w:ascii="Times New Roman"/>
          <w:b w:val="false"/>
          <w:i w:val="false"/>
          <w:color w:val="000000"/>
          <w:sz w:val="28"/>
        </w:rPr>
        <w:t xml:space="preserve">
      1) құқықтары: </w:t>
      </w:r>
    </w:p>
    <w:bookmarkEnd w:id="26"/>
    <w:bookmarkStart w:name="z33" w:id="27"/>
    <w:p>
      <w:pPr>
        <w:spacing w:after="0"/>
        <w:ind w:left="0"/>
        <w:jc w:val="both"/>
      </w:pPr>
      <w:r>
        <w:rPr>
          <w:rFonts w:ascii="Times New Roman"/>
          <w:b w:val="false"/>
          <w:i w:val="false"/>
          <w:color w:val="000000"/>
          <w:sz w:val="28"/>
        </w:rPr>
        <w:t>
      бөлім құзыретіне жататын сұрақтар бойынша заңда белгіленген тәртіпке сай облыстық басқармалармен, жергілікті атқарушы органдармен, меншік түріне қарамастан ұйымдармен, мекемелермен өз құзыреті шегінде өзара байланыс жасау;</w:t>
      </w:r>
    </w:p>
    <w:bookmarkEnd w:id="27"/>
    <w:bookmarkStart w:name="z34" w:id="28"/>
    <w:p>
      <w:pPr>
        <w:spacing w:after="0"/>
        <w:ind w:left="0"/>
        <w:jc w:val="both"/>
      </w:pPr>
      <w:r>
        <w:rPr>
          <w:rFonts w:ascii="Times New Roman"/>
          <w:b w:val="false"/>
          <w:i w:val="false"/>
          <w:color w:val="000000"/>
          <w:sz w:val="28"/>
        </w:rPr>
        <w:t>
      тиісті кәсіпорындар мен ауылдық округ әкімі аппараттарынан және жергілікті бюджеттен қаржыландырылатын атқарушы органдардан ақпарат сұрату;</w:t>
      </w:r>
    </w:p>
    <w:bookmarkEnd w:id="28"/>
    <w:bookmarkStart w:name="z35" w:id="29"/>
    <w:p>
      <w:pPr>
        <w:spacing w:after="0"/>
        <w:ind w:left="0"/>
        <w:jc w:val="both"/>
      </w:pPr>
      <w:r>
        <w:rPr>
          <w:rFonts w:ascii="Times New Roman"/>
          <w:b w:val="false"/>
          <w:i w:val="false"/>
          <w:color w:val="000000"/>
          <w:sz w:val="28"/>
        </w:rPr>
        <w:t>
      міндеттері мен функцияларын жүзеге асыруда Қазақстан Республикасының заңнамасында белгіленген тәртіппен заң бұзушылықтарды болдырмау мақсатында тиісті органдарға ұсыныс жасауға;</w:t>
      </w:r>
    </w:p>
    <w:bookmarkEnd w:id="29"/>
    <w:bookmarkStart w:name="z36" w:id="30"/>
    <w:p>
      <w:pPr>
        <w:spacing w:after="0"/>
        <w:ind w:left="0"/>
        <w:jc w:val="both"/>
      </w:pPr>
      <w:r>
        <w:rPr>
          <w:rFonts w:ascii="Times New Roman"/>
          <w:b w:val="false"/>
          <w:i w:val="false"/>
          <w:color w:val="000000"/>
          <w:sz w:val="28"/>
        </w:rPr>
        <w:t>
      мемлекеттік органдардан, өзге де ұйымдардан және азаматтардан құзыретіне жатқызылған мәселелері жөніндегі қажетті ақпаратты сұратуға;</w:t>
      </w:r>
    </w:p>
    <w:bookmarkEnd w:id="30"/>
    <w:bookmarkStart w:name="z37" w:id="31"/>
    <w:p>
      <w:pPr>
        <w:spacing w:after="0"/>
        <w:ind w:left="0"/>
        <w:jc w:val="both"/>
      </w:pPr>
      <w:r>
        <w:rPr>
          <w:rFonts w:ascii="Times New Roman"/>
          <w:b w:val="false"/>
          <w:i w:val="false"/>
          <w:color w:val="000000"/>
          <w:sz w:val="28"/>
        </w:rPr>
        <w:t xml:space="preserve">
      белгіленген тәртіппен салық және бюджетке төленетін басқа да міндетті төлемдерді төлеуге; </w:t>
      </w:r>
    </w:p>
    <w:bookmarkEnd w:id="31"/>
    <w:bookmarkStart w:name="z38" w:id="32"/>
    <w:p>
      <w:pPr>
        <w:spacing w:after="0"/>
        <w:ind w:left="0"/>
        <w:jc w:val="both"/>
      </w:pPr>
      <w:r>
        <w:rPr>
          <w:rFonts w:ascii="Times New Roman"/>
          <w:b w:val="false"/>
          <w:i w:val="false"/>
          <w:color w:val="000000"/>
          <w:sz w:val="28"/>
        </w:rPr>
        <w:t>
      бөлім өз құзыреті шегінде әкімшілік істерді қарауға және хаттамалар мен қаулылар қабылдауға құқылы;</w:t>
      </w:r>
    </w:p>
    <w:bookmarkEnd w:id="32"/>
    <w:bookmarkStart w:name="z39" w:id="33"/>
    <w:p>
      <w:pPr>
        <w:spacing w:after="0"/>
        <w:ind w:left="0"/>
        <w:jc w:val="both"/>
      </w:pPr>
      <w:r>
        <w:rPr>
          <w:rFonts w:ascii="Times New Roman"/>
          <w:b w:val="false"/>
          <w:i w:val="false"/>
          <w:color w:val="000000"/>
          <w:sz w:val="28"/>
        </w:rPr>
        <w:t>
      жеке және заңды тұлғалардың өтініштерін қарауға, олардың орындалуын Қазақстан Республикасының заңнамасына сәйкес бақылауға;</w:t>
      </w:r>
    </w:p>
    <w:bookmarkEnd w:id="33"/>
    <w:bookmarkStart w:name="z40" w:id="34"/>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bookmarkEnd w:id="34"/>
    <w:bookmarkStart w:name="z41" w:id="35"/>
    <w:p>
      <w:pPr>
        <w:spacing w:after="0"/>
        <w:ind w:left="0"/>
        <w:jc w:val="both"/>
      </w:pPr>
      <w:r>
        <w:rPr>
          <w:rFonts w:ascii="Times New Roman"/>
          <w:b w:val="false"/>
          <w:i w:val="false"/>
          <w:color w:val="000000"/>
          <w:sz w:val="28"/>
        </w:rPr>
        <w:t>
      заңды және негiзделген шешiмдер қабылдауға;</w:t>
      </w:r>
    </w:p>
    <w:bookmarkEnd w:id="35"/>
    <w:bookmarkStart w:name="z42" w:id="36"/>
    <w:p>
      <w:pPr>
        <w:spacing w:after="0"/>
        <w:ind w:left="0"/>
        <w:jc w:val="both"/>
      </w:pPr>
      <w:r>
        <w:rPr>
          <w:rFonts w:ascii="Times New Roman"/>
          <w:b w:val="false"/>
          <w:i w:val="false"/>
          <w:color w:val="000000"/>
          <w:sz w:val="28"/>
        </w:rPr>
        <w:t>
      қабылданған шешiмдердiң орындалуын бақылауды қамтамасыз етуге;</w:t>
      </w:r>
    </w:p>
    <w:bookmarkEnd w:id="36"/>
    <w:bookmarkStart w:name="z43" w:id="37"/>
    <w:p>
      <w:pPr>
        <w:spacing w:after="0"/>
        <w:ind w:left="0"/>
        <w:jc w:val="both"/>
      </w:pPr>
      <w:r>
        <w:rPr>
          <w:rFonts w:ascii="Times New Roman"/>
          <w:b w:val="false"/>
          <w:i w:val="false"/>
          <w:color w:val="000000"/>
          <w:sz w:val="28"/>
        </w:rPr>
        <w:t>
      қолданыстағы заңнамада қарастырылған өзге де міндеттерді іске асыруға міндетті. </w:t>
      </w:r>
    </w:p>
    <w:bookmarkEnd w:id="37"/>
    <w:bookmarkStart w:name="z44" w:id="38"/>
    <w:p>
      <w:pPr>
        <w:spacing w:after="0"/>
        <w:ind w:left="0"/>
        <w:jc w:val="both"/>
      </w:pPr>
      <w:r>
        <w:rPr>
          <w:rFonts w:ascii="Times New Roman"/>
          <w:b w:val="false"/>
          <w:i w:val="false"/>
          <w:color w:val="000000"/>
          <w:sz w:val="28"/>
        </w:rPr>
        <w:t>
      2) міндеттері:</w:t>
      </w:r>
    </w:p>
    <w:bookmarkEnd w:id="38"/>
    <w:bookmarkStart w:name="z45" w:id="39"/>
    <w:p>
      <w:pPr>
        <w:spacing w:after="0"/>
        <w:ind w:left="0"/>
        <w:jc w:val="both"/>
      </w:pPr>
      <w:r>
        <w:rPr>
          <w:rFonts w:ascii="Times New Roman"/>
          <w:b w:val="false"/>
          <w:i w:val="false"/>
          <w:color w:val="000000"/>
          <w:sz w:val="28"/>
        </w:rPr>
        <w:t>
      қоғамдық – саяси тұрақтылықты қамтамасыз ету бойынша мемлекеттік саясатты жүзеге асыру, мемлекеттік егемендікті нығайту, қоғамдық үдерістерді демократияландыру және қоғамды біріктіру;</w:t>
      </w:r>
    </w:p>
    <w:bookmarkEnd w:id="39"/>
    <w:bookmarkStart w:name="z46" w:id="40"/>
    <w:p>
      <w:pPr>
        <w:spacing w:after="0"/>
        <w:ind w:left="0"/>
        <w:jc w:val="both"/>
      </w:pPr>
      <w:r>
        <w:rPr>
          <w:rFonts w:ascii="Times New Roman"/>
          <w:b w:val="false"/>
          <w:i w:val="false"/>
          <w:color w:val="000000"/>
          <w:sz w:val="28"/>
        </w:rPr>
        <w:t>
      өңірде мемлекеттік басқару жергілікті органдармен мемлекеттік ішкі саясаттың Қазақстан Республикасының қолданыстағы заңнамасына сәйкес бөлімнің құзырына жататын мәселелері бойынша орындалуын жүзеге асыруды қамтамасыз ету;</w:t>
      </w:r>
    </w:p>
    <w:bookmarkEnd w:id="40"/>
    <w:bookmarkStart w:name="z47" w:id="41"/>
    <w:p>
      <w:pPr>
        <w:spacing w:after="0"/>
        <w:ind w:left="0"/>
        <w:jc w:val="both"/>
      </w:pPr>
      <w:r>
        <w:rPr>
          <w:rFonts w:ascii="Times New Roman"/>
          <w:b w:val="false"/>
          <w:i w:val="false"/>
          <w:color w:val="000000"/>
          <w:sz w:val="28"/>
        </w:rPr>
        <w:t>
      15. функциялары:</w:t>
      </w:r>
    </w:p>
    <w:bookmarkEnd w:id="41"/>
    <w:bookmarkStart w:name="z48" w:id="42"/>
    <w:p>
      <w:pPr>
        <w:spacing w:after="0"/>
        <w:ind w:left="0"/>
        <w:jc w:val="both"/>
      </w:pPr>
      <w:r>
        <w:rPr>
          <w:rFonts w:ascii="Times New Roman"/>
          <w:b w:val="false"/>
          <w:i w:val="false"/>
          <w:color w:val="000000"/>
          <w:sz w:val="28"/>
        </w:rPr>
        <w:t>
      қоғамдағы демократиялық институттарды нығайтуға қатысу,</w:t>
      </w:r>
    </w:p>
    <w:bookmarkEnd w:id="42"/>
    <w:bookmarkStart w:name="z49" w:id="43"/>
    <w:p>
      <w:pPr>
        <w:spacing w:after="0"/>
        <w:ind w:left="0"/>
        <w:jc w:val="both"/>
      </w:pPr>
      <w:r>
        <w:rPr>
          <w:rFonts w:ascii="Times New Roman"/>
          <w:b w:val="false"/>
          <w:i w:val="false"/>
          <w:color w:val="000000"/>
          <w:sz w:val="28"/>
        </w:rPr>
        <w:t>
      Қазақстанның даму Стратегиясының, Президенттің жыл сайынғы Қазақстан халқына Жолдауының негізгі басымдықтарын түсіндіру мен насихаттау;</w:t>
      </w:r>
    </w:p>
    <w:bookmarkEnd w:id="43"/>
    <w:bookmarkStart w:name="z50" w:id="44"/>
    <w:p>
      <w:pPr>
        <w:spacing w:after="0"/>
        <w:ind w:left="0"/>
        <w:jc w:val="both"/>
      </w:pPr>
      <w:r>
        <w:rPr>
          <w:rFonts w:ascii="Times New Roman"/>
          <w:b w:val="false"/>
          <w:i w:val="false"/>
          <w:color w:val="000000"/>
          <w:sz w:val="28"/>
        </w:rPr>
        <w:t>
      ішкі саясат, қоғамдық – саяси саласының мәселелері бойынша Қазақстан Республикасы заңнамаларын, мемлекеттік ішкі саясатты түсіндіру мен насихаттау жөніндегі бағдарламаларды әзірлеу және жүзеге асыру бойынша жұмысты үйлестіру;</w:t>
      </w:r>
    </w:p>
    <w:bookmarkEnd w:id="44"/>
    <w:bookmarkStart w:name="z51" w:id="45"/>
    <w:p>
      <w:pPr>
        <w:spacing w:after="0"/>
        <w:ind w:left="0"/>
        <w:jc w:val="both"/>
      </w:pPr>
      <w:r>
        <w:rPr>
          <w:rFonts w:ascii="Times New Roman"/>
          <w:b w:val="false"/>
          <w:i w:val="false"/>
          <w:color w:val="000000"/>
          <w:sz w:val="28"/>
        </w:rPr>
        <w:t>
      ішкі саясат саласындағы концептуалды негіздер мен тәжірбиелі ұсыныстарды, сондай-ақ азаматтық ұқсастықты қалыптастыру, Қазақстанды дамытудың ұзақ мерзімді басымдықтары негізінде ұсыныстарды өндіру;</w:t>
      </w:r>
    </w:p>
    <w:bookmarkEnd w:id="45"/>
    <w:bookmarkStart w:name="z52" w:id="46"/>
    <w:p>
      <w:pPr>
        <w:spacing w:after="0"/>
        <w:ind w:left="0"/>
        <w:jc w:val="both"/>
      </w:pPr>
      <w:r>
        <w:rPr>
          <w:rFonts w:ascii="Times New Roman"/>
          <w:b w:val="false"/>
          <w:i w:val="false"/>
          <w:color w:val="000000"/>
          <w:sz w:val="28"/>
        </w:rPr>
        <w:t>
      өңірде болып жатқан қоғамдық – саяси процестер мен олардың даму барысын жан-жақты және обьективті зерделеу, қорытындылау және талдау;</w:t>
      </w:r>
    </w:p>
    <w:bookmarkEnd w:id="46"/>
    <w:bookmarkStart w:name="z53" w:id="47"/>
    <w:p>
      <w:pPr>
        <w:spacing w:after="0"/>
        <w:ind w:left="0"/>
        <w:jc w:val="both"/>
      </w:pPr>
      <w:r>
        <w:rPr>
          <w:rFonts w:ascii="Times New Roman"/>
          <w:b w:val="false"/>
          <w:i w:val="false"/>
          <w:color w:val="000000"/>
          <w:sz w:val="28"/>
        </w:rPr>
        <w:t xml:space="preserve">
      мемлекеттік ақпараттық саясатты өңірлік деңгейде жүзеге асыру, жергілікті бұқаралық ақпарат құралдары қызметінің мемлекеттік тапсырысты орындау, оны өткізу бойынша үйлестіру, бұқаралық ақпарат баспа және электронды құралдардың мониторингін жүзеге асыру; </w:t>
      </w:r>
    </w:p>
    <w:bookmarkEnd w:id="47"/>
    <w:bookmarkStart w:name="z54" w:id="48"/>
    <w:p>
      <w:pPr>
        <w:spacing w:after="0"/>
        <w:ind w:left="0"/>
        <w:jc w:val="both"/>
      </w:pPr>
      <w:r>
        <w:rPr>
          <w:rFonts w:ascii="Times New Roman"/>
          <w:b w:val="false"/>
          <w:i w:val="false"/>
          <w:color w:val="000000"/>
          <w:sz w:val="28"/>
        </w:rPr>
        <w:t>
      өңірде қоғамдық-саяси жағдайды болжауға бағытталған әлеуметтану және саясаттану зерттеулерін жүргізу;</w:t>
      </w:r>
    </w:p>
    <w:bookmarkEnd w:id="48"/>
    <w:bookmarkStart w:name="z55" w:id="49"/>
    <w:p>
      <w:pPr>
        <w:spacing w:after="0"/>
        <w:ind w:left="0"/>
        <w:jc w:val="both"/>
      </w:pPr>
      <w:r>
        <w:rPr>
          <w:rFonts w:ascii="Times New Roman"/>
          <w:b w:val="false"/>
          <w:i w:val="false"/>
          <w:color w:val="000000"/>
          <w:sz w:val="28"/>
        </w:rPr>
        <w:t>
      бейбіт жиналыстар, митингілер, шерулер, пикеттер және демонстрацияларды ұйымдастыру мен өткізу саласының жұмыстарын үйлестіру;</w:t>
      </w:r>
    </w:p>
    <w:bookmarkEnd w:id="49"/>
    <w:bookmarkStart w:name="z56" w:id="50"/>
    <w:p>
      <w:pPr>
        <w:spacing w:after="0"/>
        <w:ind w:left="0"/>
        <w:jc w:val="both"/>
      </w:pPr>
      <w:r>
        <w:rPr>
          <w:rFonts w:ascii="Times New Roman"/>
          <w:b w:val="false"/>
          <w:i w:val="false"/>
          <w:color w:val="000000"/>
          <w:sz w:val="28"/>
        </w:rPr>
        <w:t>
      аудандағы қоғамдық-саяси ахуалға мониторинг жүргізу, құқық қорғау, басқа да органдармен тығыз байланыста жұмыс жасап, саяси тұрақтылықты қамтамасыз ету, қоғамдық наразылықтардың алдын алу мақсатында тұрғындармен, оның ішінде, оппозициялық бағыттағылармен алдын алу жұмыстарын жүргізу. Жоғарғы органдарға күнбе-күнгі мәліметін, айлық, тоқсандық, жылдық есептерін, ақпараттарын уақытында ұсынып отыру;</w:t>
      </w:r>
    </w:p>
    <w:bookmarkEnd w:id="50"/>
    <w:bookmarkStart w:name="z57" w:id="51"/>
    <w:p>
      <w:pPr>
        <w:spacing w:after="0"/>
        <w:ind w:left="0"/>
        <w:jc w:val="both"/>
      </w:pPr>
      <w:r>
        <w:rPr>
          <w:rFonts w:ascii="Times New Roman"/>
          <w:b w:val="false"/>
          <w:i w:val="false"/>
          <w:color w:val="000000"/>
          <w:sz w:val="28"/>
        </w:rPr>
        <w:t>
      ақпарат құралдарына мониторингін жүргізу;</w:t>
      </w:r>
    </w:p>
    <w:bookmarkEnd w:id="51"/>
    <w:bookmarkStart w:name="z58" w:id="52"/>
    <w:p>
      <w:pPr>
        <w:spacing w:after="0"/>
        <w:ind w:left="0"/>
        <w:jc w:val="both"/>
      </w:pPr>
      <w:r>
        <w:rPr>
          <w:rFonts w:ascii="Times New Roman"/>
          <w:b w:val="false"/>
          <w:i w:val="false"/>
          <w:color w:val="000000"/>
          <w:sz w:val="28"/>
        </w:rPr>
        <w:t>
      мемлекеттік органдар қызметінің ашықтығын және аудандағы қоғамдық-саяси шаралардың, атқарылған жұмыстардың ақпараттық насихатталуын қамтамасыз ету мақсатында бұқаралық ақпарат құралдарына жарияланатын мақалаларды дайындау және жариялануын қамтамасыз ету. Жарияланатын мақалаларға мониторинг жүргізу, аудандық және облыстық бұқаралық ақпарат құралдарымен тығыз байланыста жұмыс жасау, жоғарғы органдарға ай сайынғы ақпаратын жолдап отыру;</w:t>
      </w:r>
    </w:p>
    <w:bookmarkEnd w:id="52"/>
    <w:bookmarkStart w:name="z59" w:id="53"/>
    <w:p>
      <w:pPr>
        <w:spacing w:after="0"/>
        <w:ind w:left="0"/>
        <w:jc w:val="both"/>
      </w:pPr>
      <w:r>
        <w:rPr>
          <w:rFonts w:ascii="Times New Roman"/>
          <w:b w:val="false"/>
          <w:i w:val="false"/>
          <w:color w:val="000000"/>
          <w:sz w:val="28"/>
        </w:rPr>
        <w:t xml:space="preserve">
      мекеме, кәсіпорындардағы, мектептердегі қайырымдылық қорларының жұмыстарын жүйелеу, үйлестіру, ұйымдастыру. Аудандағы қайырымдылық акциялары туралы ақпараттарды жинақтау; </w:t>
      </w:r>
    </w:p>
    <w:bookmarkEnd w:id="53"/>
    <w:bookmarkStart w:name="z60" w:id="54"/>
    <w:p>
      <w:pPr>
        <w:spacing w:after="0"/>
        <w:ind w:left="0"/>
        <w:jc w:val="both"/>
      </w:pPr>
      <w:r>
        <w:rPr>
          <w:rFonts w:ascii="Times New Roman"/>
          <w:b w:val="false"/>
          <w:i w:val="false"/>
          <w:color w:val="000000"/>
          <w:sz w:val="28"/>
        </w:rPr>
        <w:t xml:space="preserve">
      "Құрманғазы ауданының Құрметті азаматы" атағына ұсынылатын кандидаттардың құжаттарын саралайтын арнайы комиссия жұмыстарын, іс-қағаздарын жүргізу; </w:t>
      </w:r>
    </w:p>
    <w:bookmarkEnd w:id="54"/>
    <w:bookmarkStart w:name="z61" w:id="55"/>
    <w:p>
      <w:pPr>
        <w:spacing w:after="0"/>
        <w:ind w:left="0"/>
        <w:jc w:val="both"/>
      </w:pPr>
      <w:r>
        <w:rPr>
          <w:rFonts w:ascii="Times New Roman"/>
          <w:b w:val="false"/>
          <w:i w:val="false"/>
          <w:color w:val="000000"/>
          <w:sz w:val="28"/>
        </w:rPr>
        <w:t xml:space="preserve">
      аудан бойынша жыл қортындысымен "озат" және "үздік" қызметкерлерді марапаттау жөніндегі комиссия жұмыстарын жүргізу; </w:t>
      </w:r>
    </w:p>
    <w:bookmarkEnd w:id="55"/>
    <w:bookmarkStart w:name="z62" w:id="56"/>
    <w:p>
      <w:pPr>
        <w:spacing w:after="0"/>
        <w:ind w:left="0"/>
        <w:jc w:val="both"/>
      </w:pPr>
      <w:r>
        <w:rPr>
          <w:rFonts w:ascii="Times New Roman"/>
          <w:b w:val="false"/>
          <w:i w:val="false"/>
          <w:color w:val="000000"/>
          <w:sz w:val="28"/>
        </w:rPr>
        <w:t>
      "Құрманғазы ауданының Құрмет грамотасына" ұсынылған іс-қағаздарын жүргізу, маслихаттың сессиясына ұсыну;</w:t>
      </w:r>
    </w:p>
    <w:bookmarkEnd w:id="56"/>
    <w:bookmarkStart w:name="z63" w:id="57"/>
    <w:p>
      <w:pPr>
        <w:spacing w:after="0"/>
        <w:ind w:left="0"/>
        <w:jc w:val="both"/>
      </w:pPr>
      <w:r>
        <w:rPr>
          <w:rFonts w:ascii="Times New Roman"/>
          <w:b w:val="false"/>
          <w:i w:val="false"/>
          <w:color w:val="000000"/>
          <w:sz w:val="28"/>
        </w:rPr>
        <w:t>
      аудан әкімінің "алғыс хатына" түскен ұсыныстар бойынша жұмыс жүргізу;</w:t>
      </w:r>
    </w:p>
    <w:bookmarkEnd w:id="57"/>
    <w:bookmarkStart w:name="z64" w:id="58"/>
    <w:p>
      <w:pPr>
        <w:spacing w:after="0"/>
        <w:ind w:left="0"/>
        <w:jc w:val="both"/>
      </w:pPr>
      <w:r>
        <w:rPr>
          <w:rFonts w:ascii="Times New Roman"/>
          <w:b w:val="false"/>
          <w:i w:val="false"/>
          <w:color w:val="000000"/>
          <w:sz w:val="28"/>
        </w:rPr>
        <w:t>
      Құрманғазы ауданы әкімдігінің интернет ресурсының (Atyrau.gov.kz) аудан бойынша жұмысын үйлестіру. Мекемелерден түскен, жинақталған ақпараттарды уақытында екі тілде жариялау;</w:t>
      </w:r>
    </w:p>
    <w:bookmarkEnd w:id="58"/>
    <w:bookmarkStart w:name="z65" w:id="59"/>
    <w:p>
      <w:pPr>
        <w:spacing w:after="0"/>
        <w:ind w:left="0"/>
        <w:jc w:val="both"/>
      </w:pPr>
      <w:r>
        <w:rPr>
          <w:rFonts w:ascii="Times New Roman"/>
          <w:b w:val="false"/>
          <w:i w:val="false"/>
          <w:color w:val="000000"/>
          <w:sz w:val="28"/>
        </w:rPr>
        <w:t>
      "Қазақстан Республикасының мемлекеттік рәміздер туралы" Қазақстан Республикасының Конституциялық Заңның орындалуы жөнінде жұмыстарды ұйымдастыру;</w:t>
      </w:r>
    </w:p>
    <w:bookmarkEnd w:id="59"/>
    <w:bookmarkStart w:name="z66" w:id="60"/>
    <w:p>
      <w:pPr>
        <w:spacing w:after="0"/>
        <w:ind w:left="0"/>
        <w:jc w:val="both"/>
      </w:pPr>
      <w:r>
        <w:rPr>
          <w:rFonts w:ascii="Times New Roman"/>
          <w:b w:val="false"/>
          <w:i w:val="false"/>
          <w:color w:val="000000"/>
          <w:sz w:val="28"/>
        </w:rPr>
        <w:t>
      Қазақстан Республикасының Мемлекеттік Туы мен Мемлекеттік Елтаңбасына қойылатын ұлттық стандарттарды бұзуға байланысты әкімшілік құқық бұзушылық туралы істерді қарау, тексеру қорытындысымен анықталған кемшіліктер бойынша әкімшілік процессуалдық істерді жүргізу, істі сотқа жолдау, сот процесінде қорғау;</w:t>
      </w:r>
    </w:p>
    <w:bookmarkEnd w:id="60"/>
    <w:bookmarkStart w:name="z67" w:id="61"/>
    <w:p>
      <w:pPr>
        <w:spacing w:after="0"/>
        <w:ind w:left="0"/>
        <w:jc w:val="both"/>
      </w:pPr>
      <w:r>
        <w:rPr>
          <w:rFonts w:ascii="Times New Roman"/>
          <w:b w:val="false"/>
          <w:i w:val="false"/>
          <w:color w:val="000000"/>
          <w:sz w:val="28"/>
        </w:rPr>
        <w:t>
      мемлекеттік әлеуметтік тапсырыс шеңберінде жұмыстарды жүзеге асыру: іс-шаралар жоспарын жасақтап, жоспарға сәйкес, жоспарланған шаралардың техникалық ерекшеліктерін жасақтау, порталға орналастыру, жеңімпаздармен жұмыс жүргізу. Шаралардың заңдылықтарға сәйкес орындалуын қадағалау. Жоғарғы органдарға айлық, тоқсандық, жылдық есептерін, ақпараттарын уақытында ұсынып отыру;</w:t>
      </w:r>
    </w:p>
    <w:bookmarkEnd w:id="61"/>
    <w:bookmarkStart w:name="z68" w:id="62"/>
    <w:p>
      <w:pPr>
        <w:spacing w:after="0"/>
        <w:ind w:left="0"/>
        <w:jc w:val="both"/>
      </w:pPr>
      <w:r>
        <w:rPr>
          <w:rFonts w:ascii="Times New Roman"/>
          <w:b w:val="false"/>
          <w:i w:val="false"/>
          <w:color w:val="000000"/>
          <w:sz w:val="28"/>
        </w:rPr>
        <w:t>
      бос уақыт өткізу бірлестігі, жастар ұйымдарының жұмысын үйлестіру және өзара іс-әрекеттерді жүзеге асыру;</w:t>
      </w:r>
    </w:p>
    <w:bookmarkEnd w:id="62"/>
    <w:bookmarkStart w:name="z69" w:id="63"/>
    <w:p>
      <w:pPr>
        <w:spacing w:after="0"/>
        <w:ind w:left="0"/>
        <w:jc w:val="both"/>
      </w:pPr>
      <w:r>
        <w:rPr>
          <w:rFonts w:ascii="Times New Roman"/>
          <w:b w:val="false"/>
          <w:i w:val="false"/>
          <w:color w:val="000000"/>
          <w:sz w:val="28"/>
        </w:rPr>
        <w:t>
      ауданда жастар саясатының жүзеге асырылуына бақылауды іске асыру;</w:t>
      </w:r>
    </w:p>
    <w:bookmarkEnd w:id="63"/>
    <w:bookmarkStart w:name="z70" w:id="64"/>
    <w:p>
      <w:pPr>
        <w:spacing w:after="0"/>
        <w:ind w:left="0"/>
        <w:jc w:val="both"/>
      </w:pPr>
      <w:r>
        <w:rPr>
          <w:rFonts w:ascii="Times New Roman"/>
          <w:b w:val="false"/>
          <w:i w:val="false"/>
          <w:color w:val="000000"/>
          <w:sz w:val="28"/>
        </w:rPr>
        <w:t>
      саяси партиялар, ұлттық мәдени бірлестіктермен, діни және басқа да, қоғамдық ұйымдармен байланыстарды жүзеге асыру;</w:t>
      </w:r>
    </w:p>
    <w:bookmarkEnd w:id="64"/>
    <w:bookmarkStart w:name="z71" w:id="65"/>
    <w:p>
      <w:pPr>
        <w:spacing w:after="0"/>
        <w:ind w:left="0"/>
        <w:jc w:val="both"/>
      </w:pPr>
      <w:r>
        <w:rPr>
          <w:rFonts w:ascii="Times New Roman"/>
          <w:b w:val="false"/>
          <w:i w:val="false"/>
          <w:color w:val="000000"/>
          <w:sz w:val="28"/>
        </w:rPr>
        <w:t>
      жергілікті үкіметтік емес ұйымдар жыл сайын 31 наурызға дейін өз қызметі туралы, оның ішінде өз құрылтайшылары (қатысушылары), мүлкінің құрамы, ақшаны қалыптастыру көздері мен жұмсау бағыттары туралы мәліметтерді ұсынбаған жағдайда, әкімшілік құқық бұзушылық туралы хаттама жасақтайды;</w:t>
      </w:r>
    </w:p>
    <w:bookmarkEnd w:id="65"/>
    <w:bookmarkStart w:name="z72" w:id="66"/>
    <w:p>
      <w:pPr>
        <w:spacing w:after="0"/>
        <w:ind w:left="0"/>
        <w:jc w:val="both"/>
      </w:pPr>
      <w:r>
        <w:rPr>
          <w:rFonts w:ascii="Times New Roman"/>
          <w:b w:val="false"/>
          <w:i w:val="false"/>
          <w:color w:val="000000"/>
          <w:sz w:val="28"/>
        </w:rPr>
        <w:t>
      азаматтардың дiни сенiм бостандығына құқықтарын қамтамасыз ету саласындағы мемлекеттiк саясат мәселелерi бойынша діни салада конференциялар, дөңгелек үстелдер, семинарлардың өткізілуін ұйымдастырады;</w:t>
      </w:r>
    </w:p>
    <w:bookmarkEnd w:id="66"/>
    <w:bookmarkStart w:name="z73" w:id="67"/>
    <w:p>
      <w:pPr>
        <w:spacing w:after="0"/>
        <w:ind w:left="0"/>
        <w:jc w:val="both"/>
      </w:pPr>
      <w:r>
        <w:rPr>
          <w:rFonts w:ascii="Times New Roman"/>
          <w:b w:val="false"/>
          <w:i w:val="false"/>
          <w:color w:val="000000"/>
          <w:sz w:val="28"/>
        </w:rPr>
        <w:t>
      мемлекеттiк органдардың, дiни бiрлестiктердiң, өзге де заңды және жеке тұлғалардың дiни сенiм бостандығы және дiни бiрлестiктер туралы заңнаманы сақтауын бақылауды жүзеге асырады;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діни қызмет және діни бірлестіктер туралы</w:t>
      </w:r>
      <w:r>
        <w:rPr>
          <w:rFonts w:ascii="Times New Roman"/>
          <w:b w:val="false"/>
          <w:i w:val="false"/>
          <w:color w:val="000000"/>
          <w:sz w:val="28"/>
        </w:rPr>
        <w:t xml:space="preserve"> заңнамасын бұзғандығы бойынша заңды және жеке тұлғалардан түскен әкімшілік құқық бұзушылық туралы өтініштер мен құжаттарды қарап, қажетті шараларды алу;</w:t>
      </w:r>
    </w:p>
    <w:bookmarkStart w:name="z75" w:id="68"/>
    <w:p>
      <w:pPr>
        <w:spacing w:after="0"/>
        <w:ind w:left="0"/>
        <w:jc w:val="both"/>
      </w:pPr>
      <w:r>
        <w:rPr>
          <w:rFonts w:ascii="Times New Roman"/>
          <w:b w:val="false"/>
          <w:i w:val="false"/>
          <w:color w:val="000000"/>
          <w:sz w:val="28"/>
        </w:rPr>
        <w:t>
      бөлімнің дін бағытындағы, жастар саясатына, қоғамдық саяси ахуалға қатысты ағымдағы және болашақтағы жұмыс жоспарларының жасайды, орындалуын қамтамасыз етеді;</w:t>
      </w:r>
    </w:p>
    <w:bookmarkEnd w:id="68"/>
    <w:bookmarkStart w:name="z76" w:id="69"/>
    <w:p>
      <w:pPr>
        <w:spacing w:after="0"/>
        <w:ind w:left="0"/>
        <w:jc w:val="both"/>
      </w:pPr>
      <w:r>
        <w:rPr>
          <w:rFonts w:ascii="Times New Roman"/>
          <w:b w:val="false"/>
          <w:i w:val="false"/>
          <w:color w:val="000000"/>
          <w:sz w:val="28"/>
        </w:rPr>
        <w:t>
      шетелде діни білім алып жатырған студенттер жөнінде дерекқорды жасақтайды;</w:t>
      </w:r>
    </w:p>
    <w:bookmarkEnd w:id="69"/>
    <w:bookmarkStart w:name="z77" w:id="70"/>
    <w:p>
      <w:pPr>
        <w:spacing w:after="0"/>
        <w:ind w:left="0"/>
        <w:jc w:val="both"/>
      </w:pPr>
      <w:r>
        <w:rPr>
          <w:rFonts w:ascii="Times New Roman"/>
          <w:b w:val="false"/>
          <w:i w:val="false"/>
          <w:color w:val="000000"/>
          <w:sz w:val="28"/>
        </w:rPr>
        <w:t>
      аудандық діни ақпараттық-түсіндіру топтарының жұмысын ұйымдастырады. Азаматтардың дiни сенiм бостандығына құқықтарын қамтамасыз ету саласындағы мемлекеттiк саясат мәселелерi бойынша білім беру ұйымдарында, елді мекендерде, ұжымдарда діни ақпараттық-насихаттық топтарымен ағарту, түсiндiру жұмыстарын жүргiзеді;</w:t>
      </w:r>
    </w:p>
    <w:bookmarkEnd w:id="70"/>
    <w:bookmarkStart w:name="z78" w:id="71"/>
    <w:p>
      <w:pPr>
        <w:spacing w:after="0"/>
        <w:ind w:left="0"/>
        <w:jc w:val="both"/>
      </w:pPr>
      <w:r>
        <w:rPr>
          <w:rFonts w:ascii="Times New Roman"/>
          <w:b w:val="false"/>
          <w:i w:val="false"/>
          <w:color w:val="000000"/>
          <w:sz w:val="28"/>
        </w:rPr>
        <w:t>
      аудан аумағында құрылған дiни бiрлестiктердiң қызметтерін зерделейді және талдайды;</w:t>
      </w:r>
    </w:p>
    <w:bookmarkEnd w:id="71"/>
    <w:bookmarkStart w:name="z79" w:id="72"/>
    <w:p>
      <w:pPr>
        <w:spacing w:after="0"/>
        <w:ind w:left="0"/>
        <w:jc w:val="both"/>
      </w:pPr>
      <w:r>
        <w:rPr>
          <w:rFonts w:ascii="Times New Roman"/>
          <w:b w:val="false"/>
          <w:i w:val="false"/>
          <w:color w:val="000000"/>
          <w:sz w:val="28"/>
        </w:rPr>
        <w:t>
      аудан көлеміндегі мешіттердің, ғибадатханалардың жұмысына рейдтік шара ұйымдастырады, мониторинг жүргізеді;</w:t>
      </w:r>
    </w:p>
    <w:bookmarkEnd w:id="72"/>
    <w:bookmarkStart w:name="z80" w:id="73"/>
    <w:p>
      <w:pPr>
        <w:spacing w:after="0"/>
        <w:ind w:left="0"/>
        <w:jc w:val="both"/>
      </w:pPr>
      <w:r>
        <w:rPr>
          <w:rFonts w:ascii="Times New Roman"/>
          <w:b w:val="false"/>
          <w:i w:val="false"/>
          <w:color w:val="000000"/>
          <w:sz w:val="28"/>
        </w:rPr>
        <w:t>
      ғибадат үйлерiнен (ғимараттарынан) тыс жерлерде дiни жораларды өткiзуге арналған үй-жайлар қызметін жүргізеді, жеке және заңды тұлғаларға көрсетiлетiн мемлекеттiк қызметті үйлестіреді;</w:t>
      </w:r>
    </w:p>
    <w:bookmarkEnd w:id="73"/>
    <w:bookmarkStart w:name="z81" w:id="74"/>
    <w:p>
      <w:pPr>
        <w:spacing w:after="0"/>
        <w:ind w:left="0"/>
        <w:jc w:val="both"/>
      </w:pPr>
      <w:r>
        <w:rPr>
          <w:rFonts w:ascii="Times New Roman"/>
          <w:b w:val="false"/>
          <w:i w:val="false"/>
          <w:color w:val="000000"/>
          <w:sz w:val="28"/>
        </w:rPr>
        <w:t xml:space="preserve">
      жастар ісі жөніндегі қоғамдық бірлестіктер, ұйымдармен жұмыс, аудандағы жастар саясатын жүргізу, жастар ресурстық орталығымен тығыз байланыста жұмыс жасау, жастармен жұмысты үйлестіру. Жастар саясатына қатысты басшылық тапсырмаларын, бағдарламаларын орындау; </w:t>
      </w:r>
    </w:p>
    <w:bookmarkEnd w:id="74"/>
    <w:bookmarkStart w:name="z82" w:id="75"/>
    <w:p>
      <w:pPr>
        <w:spacing w:after="0"/>
        <w:ind w:left="0"/>
        <w:jc w:val="both"/>
      </w:pPr>
      <w:r>
        <w:rPr>
          <w:rFonts w:ascii="Times New Roman"/>
          <w:b w:val="false"/>
          <w:i w:val="false"/>
          <w:color w:val="000000"/>
          <w:sz w:val="28"/>
        </w:rPr>
        <w:t xml:space="preserve">
      аудандағы діни қоғамдық-саяси ахуалға мониторинг жүргізу. Аудандағы діни тұрақтылықты қамтамасыз ету мақсатында құқық қорғау, басқа да органдармен тығыз байланыста жұмыс жасау. Діни қоғамдық наразылықтардың алдын алу мақсатында тұрғындармен, намазхандармен, оның ішінде деструктивтік бағытындағылармен алдын алу жұмыстарын жүргізу; </w:t>
      </w:r>
    </w:p>
    <w:bookmarkEnd w:id="75"/>
    <w:bookmarkStart w:name="z83" w:id="76"/>
    <w:p>
      <w:pPr>
        <w:spacing w:after="0"/>
        <w:ind w:left="0"/>
        <w:jc w:val="both"/>
      </w:pPr>
      <w:r>
        <w:rPr>
          <w:rFonts w:ascii="Times New Roman"/>
          <w:b w:val="false"/>
          <w:i w:val="false"/>
          <w:color w:val="000000"/>
          <w:sz w:val="28"/>
        </w:rPr>
        <w:t>
      сыбайлас жемқорлыққа қарсы мәдениетті қалыптастыру бойынша жұмысты тиісті деңгейде жүргізу;</w:t>
      </w:r>
    </w:p>
    <w:bookmarkEnd w:id="76"/>
    <w:bookmarkStart w:name="z84" w:id="77"/>
    <w:p>
      <w:pPr>
        <w:spacing w:after="0"/>
        <w:ind w:left="0"/>
        <w:jc w:val="both"/>
      </w:pPr>
      <w:r>
        <w:rPr>
          <w:rFonts w:ascii="Times New Roman"/>
          <w:b w:val="false"/>
          <w:i w:val="false"/>
          <w:color w:val="000000"/>
          <w:sz w:val="28"/>
        </w:rPr>
        <w:t>
      әйелдер істері және отбасылық-демографиялық саясат жөніндегі комиссиясының жұмысын үйлестіру, тоқсан сайын комиссия отырыстарын өткізу;</w:t>
      </w:r>
    </w:p>
    <w:bookmarkEnd w:id="77"/>
    <w:bookmarkStart w:name="z85" w:id="78"/>
    <w:p>
      <w:pPr>
        <w:spacing w:after="0"/>
        <w:ind w:left="0"/>
        <w:jc w:val="both"/>
      </w:pPr>
      <w:r>
        <w:rPr>
          <w:rFonts w:ascii="Times New Roman"/>
          <w:b w:val="false"/>
          <w:i w:val="false"/>
          <w:color w:val="000000"/>
          <w:sz w:val="28"/>
        </w:rPr>
        <w:t>
      баспасөзге жазылуды ұйымдастыру, үйлестіру баспасөзге қатысты құжаттармен жұмыс жүргізу, округтер бойынша талдау жасау, қорытындылау, ақпарат жолдау;</w:t>
      </w:r>
    </w:p>
    <w:bookmarkEnd w:id="78"/>
    <w:bookmarkStart w:name="z86" w:id="79"/>
    <w:p>
      <w:pPr>
        <w:spacing w:after="0"/>
        <w:ind w:left="0"/>
        <w:jc w:val="both"/>
      </w:pPr>
      <w:r>
        <w:rPr>
          <w:rFonts w:ascii="Times New Roman"/>
          <w:b w:val="false"/>
          <w:i w:val="false"/>
          <w:color w:val="000000"/>
          <w:sz w:val="28"/>
        </w:rPr>
        <w:t>
      бұқаралық ақпарат құралдарымен тығыз байланыста жұмыстар жүргізу, аудан бойынша атқарылған жұмыстарды жариялау, мәдени-көпшілік, спорттық шаралар туралы сайтқа, газетке, облысқа ақпарат беру;</w:t>
      </w:r>
    </w:p>
    <w:bookmarkEnd w:id="79"/>
    <w:bookmarkStart w:name="z87" w:id="80"/>
    <w:p>
      <w:pPr>
        <w:spacing w:after="0"/>
        <w:ind w:left="0"/>
        <w:jc w:val="both"/>
      </w:pPr>
      <w:r>
        <w:rPr>
          <w:rFonts w:ascii="Times New Roman"/>
          <w:b w:val="false"/>
          <w:i w:val="false"/>
          <w:color w:val="000000"/>
          <w:sz w:val="28"/>
        </w:rPr>
        <w:t>
      аудан әкімі жанындағы Аналар кеңесі, аудан әкімі жанындағы Қоғамдық келісім кеңесінің жұмысын үйлестіру;</w:t>
      </w:r>
    </w:p>
    <w:bookmarkEnd w:id="80"/>
    <w:bookmarkStart w:name="z88" w:id="81"/>
    <w:p>
      <w:pPr>
        <w:spacing w:after="0"/>
        <w:ind w:left="0"/>
        <w:jc w:val="both"/>
      </w:pPr>
      <w:r>
        <w:rPr>
          <w:rFonts w:ascii="Times New Roman"/>
          <w:b w:val="false"/>
          <w:i w:val="false"/>
          <w:color w:val="000000"/>
          <w:sz w:val="28"/>
        </w:rPr>
        <w:t xml:space="preserve">
      аудан көлеміндегі этносаралық саладағы ахуал бойынша апта сайын облысқа есеп беру; </w:t>
      </w:r>
    </w:p>
    <w:bookmarkEnd w:id="81"/>
    <w:bookmarkStart w:name="z89" w:id="82"/>
    <w:p>
      <w:pPr>
        <w:spacing w:after="0"/>
        <w:ind w:left="0"/>
        <w:jc w:val="both"/>
      </w:pPr>
      <w:r>
        <w:rPr>
          <w:rFonts w:ascii="Times New Roman"/>
          <w:b w:val="false"/>
          <w:i w:val="false"/>
          <w:color w:val="000000"/>
          <w:sz w:val="28"/>
        </w:rPr>
        <w:t>
      ардагерлер және мүгедектер қоғамымен, саяси партиялармен жұмыс жасау;</w:t>
      </w:r>
    </w:p>
    <w:bookmarkEnd w:id="82"/>
    <w:bookmarkStart w:name="z90" w:id="83"/>
    <w:p>
      <w:pPr>
        <w:spacing w:after="0"/>
        <w:ind w:left="0"/>
        <w:jc w:val="both"/>
      </w:pPr>
      <w:r>
        <w:rPr>
          <w:rFonts w:ascii="Times New Roman"/>
          <w:b w:val="false"/>
          <w:i w:val="false"/>
          <w:color w:val="000000"/>
          <w:sz w:val="28"/>
        </w:rPr>
        <w:t>
      жыл сайынғы Президент Жолдауының халыққа насихатталуын қамтамасыз ету, атқарылатын жұмыстарды, құжаттарын жүргізу, ай сайын облыстық ішкі саясат басқармасына ақпарат беріп отыру;</w:t>
      </w:r>
    </w:p>
    <w:bookmarkEnd w:id="83"/>
    <w:bookmarkStart w:name="z91" w:id="84"/>
    <w:p>
      <w:pPr>
        <w:spacing w:after="0"/>
        <w:ind w:left="0"/>
        <w:jc w:val="both"/>
      </w:pPr>
      <w:r>
        <w:rPr>
          <w:rFonts w:ascii="Times New Roman"/>
          <w:b w:val="false"/>
          <w:i w:val="false"/>
          <w:color w:val="000000"/>
          <w:sz w:val="28"/>
        </w:rPr>
        <w:t>
      аудандық әскери комиссариат, музей, архивпен байланысты жұмыстарды үйлестіру;</w:t>
      </w:r>
    </w:p>
    <w:bookmarkEnd w:id="84"/>
    <w:bookmarkStart w:name="z92" w:id="85"/>
    <w:p>
      <w:pPr>
        <w:spacing w:after="0"/>
        <w:ind w:left="0"/>
        <w:jc w:val="both"/>
      </w:pPr>
      <w:r>
        <w:rPr>
          <w:rFonts w:ascii="Times New Roman"/>
          <w:b w:val="false"/>
          <w:i w:val="false"/>
          <w:color w:val="000000"/>
          <w:sz w:val="28"/>
        </w:rPr>
        <w:t>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85"/>
    <w:bookmarkStart w:name="z93" w:id="86"/>
    <w:p>
      <w:pPr>
        <w:spacing w:after="0"/>
        <w:ind w:left="0"/>
        <w:jc w:val="left"/>
      </w:pPr>
      <w:r>
        <w:rPr>
          <w:rFonts w:ascii="Times New Roman"/>
          <w:b/>
          <w:i w:val="false"/>
          <w:color w:val="000000"/>
        </w:rPr>
        <w:t xml:space="preserve"> 3. Мемлекеттік органның, басшысының мәртебесі, өкілеттіктері</w:t>
      </w:r>
    </w:p>
    <w:bookmarkEnd w:id="86"/>
    <w:bookmarkStart w:name="z94" w:id="87"/>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өз функцияларын жүзеге асыруға дербес жауапты болады.</w:t>
      </w:r>
    </w:p>
    <w:bookmarkEnd w:id="87"/>
    <w:bookmarkStart w:name="z95" w:id="88"/>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лауазымынан босатылады.</w:t>
      </w:r>
    </w:p>
    <w:bookmarkEnd w:id="88"/>
    <w:bookmarkStart w:name="z96" w:id="89"/>
    <w:p>
      <w:pPr>
        <w:spacing w:after="0"/>
        <w:ind w:left="0"/>
        <w:jc w:val="both"/>
      </w:pPr>
      <w:r>
        <w:rPr>
          <w:rFonts w:ascii="Times New Roman"/>
          <w:b w:val="false"/>
          <w:i w:val="false"/>
          <w:color w:val="000000"/>
          <w:sz w:val="28"/>
        </w:rPr>
        <w:t>
      18. Бөлім басшысының өкілеттіктері:</w:t>
      </w:r>
    </w:p>
    <w:bookmarkEnd w:id="89"/>
    <w:bookmarkStart w:name="z97" w:id="90"/>
    <w:p>
      <w:pPr>
        <w:spacing w:after="0"/>
        <w:ind w:left="0"/>
        <w:jc w:val="both"/>
      </w:pPr>
      <w:r>
        <w:rPr>
          <w:rFonts w:ascii="Times New Roman"/>
          <w:b w:val="false"/>
          <w:i w:val="false"/>
          <w:color w:val="000000"/>
          <w:sz w:val="28"/>
        </w:rPr>
        <w:t>
      бөлімнің жұмысын ұйымдастырады, басшылық етеді;</w:t>
      </w:r>
    </w:p>
    <w:bookmarkEnd w:id="90"/>
    <w:bookmarkStart w:name="z98" w:id="91"/>
    <w:p>
      <w:pPr>
        <w:spacing w:after="0"/>
        <w:ind w:left="0"/>
        <w:jc w:val="both"/>
      </w:pPr>
      <w:r>
        <w:rPr>
          <w:rFonts w:ascii="Times New Roman"/>
          <w:b w:val="false"/>
          <w:i w:val="false"/>
          <w:color w:val="000000"/>
          <w:sz w:val="28"/>
        </w:rPr>
        <w:t>
      Қазақстан Республикасының заңнамасына сәйкес бөлімнің қызметкерлерін қызметке тағайындайды және қызметтен босатады;</w:t>
      </w:r>
    </w:p>
    <w:bookmarkEnd w:id="91"/>
    <w:bookmarkStart w:name="z99" w:id="92"/>
    <w:p>
      <w:pPr>
        <w:spacing w:after="0"/>
        <w:ind w:left="0"/>
        <w:jc w:val="both"/>
      </w:pPr>
      <w:r>
        <w:rPr>
          <w:rFonts w:ascii="Times New Roman"/>
          <w:b w:val="false"/>
          <w:i w:val="false"/>
          <w:color w:val="000000"/>
          <w:sz w:val="28"/>
        </w:rPr>
        <w:t>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92"/>
    <w:bookmarkStart w:name="z100" w:id="93"/>
    <w:p>
      <w:pPr>
        <w:spacing w:after="0"/>
        <w:ind w:left="0"/>
        <w:jc w:val="both"/>
      </w:pPr>
      <w:r>
        <w:rPr>
          <w:rFonts w:ascii="Times New Roman"/>
          <w:b w:val="false"/>
          <w:i w:val="false"/>
          <w:color w:val="000000"/>
          <w:sz w:val="28"/>
        </w:rPr>
        <w:t>
      бөлімнің атынан шарттар жасасады және қол қояды, өз құзыреті шегінде бұйрықтар шығарады;</w:t>
      </w:r>
    </w:p>
    <w:bookmarkEnd w:id="93"/>
    <w:bookmarkStart w:name="z101" w:id="94"/>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94"/>
    <w:bookmarkStart w:name="z102" w:id="95"/>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95"/>
    <w:bookmarkStart w:name="z103" w:id="96"/>
    <w:p>
      <w:pPr>
        <w:spacing w:after="0"/>
        <w:ind w:left="0"/>
        <w:jc w:val="both"/>
      </w:pPr>
      <w:r>
        <w:rPr>
          <w:rFonts w:ascii="Times New Roman"/>
          <w:b w:val="false"/>
          <w:i w:val="false"/>
          <w:color w:val="000000"/>
          <w:sz w:val="28"/>
        </w:rPr>
        <w:t>
      бөлімнің жұмысы туралы аудан әкімінің аппаратына және облыстық басқармаға есеп береді;</w:t>
      </w:r>
    </w:p>
    <w:bookmarkEnd w:id="96"/>
    <w:bookmarkStart w:name="z104" w:id="97"/>
    <w:p>
      <w:pPr>
        <w:spacing w:after="0"/>
        <w:ind w:left="0"/>
        <w:jc w:val="both"/>
      </w:pPr>
      <w:r>
        <w:rPr>
          <w:rFonts w:ascii="Times New Roman"/>
          <w:b w:val="false"/>
          <w:i w:val="false"/>
          <w:color w:val="000000"/>
          <w:sz w:val="28"/>
        </w:rPr>
        <w:t>
      мемлекеттік органдарда және өзге де ұйымдарда бөлімнің мүдесін білдіреді;</w:t>
      </w:r>
    </w:p>
    <w:bookmarkEnd w:id="97"/>
    <w:bookmarkStart w:name="z105" w:id="98"/>
    <w:p>
      <w:pPr>
        <w:spacing w:after="0"/>
        <w:ind w:left="0"/>
        <w:jc w:val="both"/>
      </w:pPr>
      <w:r>
        <w:rPr>
          <w:rFonts w:ascii="Times New Roman"/>
          <w:b w:val="false"/>
          <w:i w:val="false"/>
          <w:color w:val="000000"/>
          <w:sz w:val="28"/>
        </w:rPr>
        <w:t>
      қызметкерлердің сыбайлас жемқорлық құқық бұзушылық жасауының әрбір фактісі бойынша қызметкермен бірге басшы тікелей жауапкершілікте болады.</w:t>
      </w:r>
    </w:p>
    <w:bookmarkEnd w:id="98"/>
    <w:bookmarkStart w:name="z106" w:id="99"/>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99"/>
    <w:bookmarkStart w:name="z107" w:id="100"/>
    <w:p>
      <w:pPr>
        <w:spacing w:after="0"/>
        <w:ind w:left="0"/>
        <w:jc w:val="both"/>
      </w:pPr>
      <w:r>
        <w:rPr>
          <w:rFonts w:ascii="Times New Roman"/>
          <w:b w:val="false"/>
          <w:i w:val="false"/>
          <w:color w:val="000000"/>
          <w:sz w:val="28"/>
        </w:rPr>
        <w:t>
      19. Бөлімнің Қазақстан Республикасының қолданыстағы заңнамасына сәйкес лауазымға тағайындалатын және лауазымынан босатылатын басшы басқарады.</w:t>
      </w:r>
    </w:p>
    <w:bookmarkEnd w:id="100"/>
    <w:bookmarkStart w:name="z108" w:id="101"/>
    <w:p>
      <w:pPr>
        <w:spacing w:after="0"/>
        <w:ind w:left="0"/>
        <w:jc w:val="left"/>
      </w:pPr>
      <w:r>
        <w:rPr>
          <w:rFonts w:ascii="Times New Roman"/>
          <w:b/>
          <w:i w:val="false"/>
          <w:color w:val="000000"/>
        </w:rPr>
        <w:t xml:space="preserve"> 4. Мемлекеттік органның мүлкі</w:t>
      </w:r>
    </w:p>
    <w:bookmarkEnd w:id="101"/>
    <w:bookmarkStart w:name="z109" w:id="102"/>
    <w:p>
      <w:pPr>
        <w:spacing w:after="0"/>
        <w:ind w:left="0"/>
        <w:jc w:val="both"/>
      </w:pPr>
      <w:r>
        <w:rPr>
          <w:rFonts w:ascii="Times New Roman"/>
          <w:b w:val="false"/>
          <w:i w:val="false"/>
          <w:color w:val="000000"/>
          <w:sz w:val="28"/>
        </w:rPr>
        <w:t>
      20. Бөлім заңнамада көзделген жағдайларда жедел басқару құқығында оқшауланған мүлкінің болуы мүмкін.</w:t>
      </w:r>
    </w:p>
    <w:bookmarkEnd w:id="102"/>
    <w:bookmarkStart w:name="z110" w:id="103"/>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1" w:id="104"/>
    <w:p>
      <w:pPr>
        <w:spacing w:after="0"/>
        <w:ind w:left="0"/>
        <w:jc w:val="both"/>
      </w:pPr>
      <w:r>
        <w:rPr>
          <w:rFonts w:ascii="Times New Roman"/>
          <w:b w:val="false"/>
          <w:i w:val="false"/>
          <w:color w:val="000000"/>
          <w:sz w:val="28"/>
        </w:rPr>
        <w:t>
      21. Бөлімінің бекітілген мүлік коммуналдық меншікке жатады.</w:t>
      </w:r>
    </w:p>
    <w:bookmarkEnd w:id="104"/>
    <w:bookmarkStart w:name="z112" w:id="105"/>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
    <w:bookmarkStart w:name="z113" w:id="106"/>
    <w:p>
      <w:pPr>
        <w:spacing w:after="0"/>
        <w:ind w:left="0"/>
        <w:jc w:val="left"/>
      </w:pPr>
      <w:r>
        <w:rPr>
          <w:rFonts w:ascii="Times New Roman"/>
          <w:b/>
          <w:i w:val="false"/>
          <w:color w:val="000000"/>
        </w:rPr>
        <w:t xml:space="preserve"> 5. Мемлекеттік органды қайта ұйымдастыру және тарату</w:t>
      </w:r>
    </w:p>
    <w:bookmarkEnd w:id="106"/>
    <w:bookmarkStart w:name="z114" w:id="107"/>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