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5140ec" w14:textId="a5140e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Түркістан облысы әкімдігінің 2022 жылғы 21 қарашадағы № 230 "Түркістан облысының жолаушылар көлігі және автомобиль жолдары басқармасы" мемлекеттік мекемесі туралы Ережені бекіту туралы" қаулысына өзгерістер мен толықтырулар енгізу туралы</w:t>
      </w:r>
    </w:p>
    <w:p>
      <w:pPr>
        <w:spacing w:after="0"/>
        <w:ind w:left="0"/>
        <w:jc w:val="both"/>
      </w:pPr>
      <w:r>
        <w:rPr>
          <w:rFonts w:ascii="Times New Roman"/>
          <w:b w:val="false"/>
          <w:i w:val="false"/>
          <w:color w:val="000000"/>
          <w:sz w:val="28"/>
        </w:rPr>
        <w:t>Түркістан облысы әкiмдiгiнiң 2024 жылғы 7 маусымдағы № 106 қаулысы</w:t>
      </w:r>
    </w:p>
    <w:p>
      <w:pPr>
        <w:spacing w:after="0"/>
        <w:ind w:left="0"/>
        <w:jc w:val="both"/>
      </w:pPr>
      <w:bookmarkStart w:name="z1" w:id="0"/>
      <w:r>
        <w:rPr>
          <w:rFonts w:ascii="Times New Roman"/>
          <w:b w:val="false"/>
          <w:i w:val="false"/>
          <w:color w:val="000000"/>
          <w:sz w:val="28"/>
        </w:rPr>
        <w:t>
      Түркістан облысының әкімдігі ҚАУЛЫ ЕТЕДІ:</w:t>
      </w:r>
    </w:p>
    <w:bookmarkEnd w:id="0"/>
    <w:bookmarkStart w:name="z2" w:id="1"/>
    <w:p>
      <w:pPr>
        <w:spacing w:after="0"/>
        <w:ind w:left="0"/>
        <w:jc w:val="both"/>
      </w:pPr>
      <w:r>
        <w:rPr>
          <w:rFonts w:ascii="Times New Roman"/>
          <w:b w:val="false"/>
          <w:i w:val="false"/>
          <w:color w:val="000000"/>
          <w:sz w:val="28"/>
        </w:rPr>
        <w:t xml:space="preserve">
      1. Түркістан облысы әкімдігінің 2022 жылғы 21 қарашадағы № 230 "Түркістан облысының жолаушылар көлігі және автомобиль жолдары басқармасы" мемлекеттік мекемесі туралы Ережесін бекіту туралы" </w:t>
      </w:r>
      <w:r>
        <w:rPr>
          <w:rFonts w:ascii="Times New Roman"/>
          <w:b w:val="false"/>
          <w:i w:val="false"/>
          <w:color w:val="000000"/>
          <w:sz w:val="28"/>
        </w:rPr>
        <w:t>қаулысына</w:t>
      </w:r>
      <w:r>
        <w:rPr>
          <w:rFonts w:ascii="Times New Roman"/>
          <w:b w:val="false"/>
          <w:i w:val="false"/>
          <w:color w:val="000000"/>
          <w:sz w:val="28"/>
        </w:rPr>
        <w:t xml:space="preserve"> келесі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көрсетілген қаулымен бекітілген "Түркістан облысының жолаушылар көлігі және автомобиль жолдары басқармасы" мекемесі туралы Ережеде:</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16-тармақ</w:t>
      </w:r>
      <w:r>
        <w:rPr>
          <w:rFonts w:ascii="Times New Roman"/>
          <w:b w:val="false"/>
          <w:i w:val="false"/>
          <w:color w:val="000000"/>
          <w:sz w:val="28"/>
        </w:rPr>
        <w:t xml:space="preserve"> мынадай мазмұндағы 4-1), 4-2), 4-3) және 4-4) тармақшаларымен толықтырылсын:</w:t>
      </w:r>
    </w:p>
    <w:bookmarkStart w:name="z5" w:id="3"/>
    <w:p>
      <w:pPr>
        <w:spacing w:after="0"/>
        <w:ind w:left="0"/>
        <w:jc w:val="both"/>
      </w:pPr>
      <w:r>
        <w:rPr>
          <w:rFonts w:ascii="Times New Roman"/>
          <w:b w:val="false"/>
          <w:i w:val="false"/>
          <w:color w:val="000000"/>
          <w:sz w:val="28"/>
        </w:rPr>
        <w:t>
       "4-1) коммуналдық меншіктегі әуеайлақтарды (әуежайларды) пайдалануды және күтіп-ұстауды қамтамасыз ету;</w:t>
      </w:r>
    </w:p>
    <w:bookmarkEnd w:id="3"/>
    <w:bookmarkStart w:name="z6" w:id="4"/>
    <w:p>
      <w:pPr>
        <w:spacing w:after="0"/>
        <w:ind w:left="0"/>
        <w:jc w:val="both"/>
      </w:pPr>
      <w:r>
        <w:rPr>
          <w:rFonts w:ascii="Times New Roman"/>
          <w:b w:val="false"/>
          <w:i w:val="false"/>
          <w:color w:val="000000"/>
          <w:sz w:val="28"/>
        </w:rPr>
        <w:t>
      4-2) жол органымен келісу бойынша жалпыға ортақ пайдаланылатын облыстық және аудандық маңызы бар автомобиль жолдарында, елді мекендердің көшелерінде автоматтандырылған өлшеу станцияларын орнату;</w:t>
      </w:r>
    </w:p>
    <w:bookmarkEnd w:id="4"/>
    <w:bookmarkStart w:name="z7" w:id="5"/>
    <w:p>
      <w:pPr>
        <w:spacing w:after="0"/>
        <w:ind w:left="0"/>
        <w:jc w:val="both"/>
      </w:pPr>
      <w:r>
        <w:rPr>
          <w:rFonts w:ascii="Times New Roman"/>
          <w:b w:val="false"/>
          <w:i w:val="false"/>
          <w:color w:val="000000"/>
          <w:sz w:val="28"/>
        </w:rPr>
        <w:t>
      4-3) автоматтандырылған өлшеу станцияларының жұмысын ұйымдастыру қағидаларында айқындалған тәртіппен жалпыға ортақ пайдаланылатын облыстық және аудандық маңызы бар автомобиль жолдарында, елді мекендердің көшелерінде автоматтандырылған өлшеу станцияларының жұмыс істеуін қамтамасыз ету;</w:t>
      </w:r>
    </w:p>
    <w:bookmarkEnd w:id="5"/>
    <w:bookmarkStart w:name="z8" w:id="6"/>
    <w:p>
      <w:pPr>
        <w:spacing w:after="0"/>
        <w:ind w:left="0"/>
        <w:jc w:val="both"/>
      </w:pPr>
      <w:r>
        <w:rPr>
          <w:rFonts w:ascii="Times New Roman"/>
          <w:b w:val="false"/>
          <w:i w:val="false"/>
          <w:color w:val="000000"/>
          <w:sz w:val="28"/>
        </w:rPr>
        <w:t>
      4-4) әлеуметтік маңызы бар ауданаралық (қалааралық облысішілік) және қала маңындағы теміржол қатынастары бойынша жолаушыларды тасымалдау жөніндегі қызметтерге бағалардың (тарифтердің) шекті деңгейлерін белгілеу";</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16-тармақтың</w:t>
      </w:r>
      <w:r>
        <w:rPr>
          <w:rFonts w:ascii="Times New Roman"/>
          <w:b w:val="false"/>
          <w:i w:val="false"/>
          <w:color w:val="000000"/>
          <w:sz w:val="28"/>
        </w:rPr>
        <w:t xml:space="preserve"> 38) тармақшасы келесідей редакцияда жазылсын:</w:t>
      </w:r>
    </w:p>
    <w:bookmarkStart w:name="z10" w:id="7"/>
    <w:p>
      <w:pPr>
        <w:spacing w:after="0"/>
        <w:ind w:left="0"/>
        <w:jc w:val="both"/>
      </w:pPr>
      <w:r>
        <w:rPr>
          <w:rFonts w:ascii="Times New Roman"/>
          <w:b w:val="false"/>
          <w:i w:val="false"/>
          <w:color w:val="000000"/>
          <w:sz w:val="28"/>
        </w:rPr>
        <w:t>
       "төтенше жағдайлар туындаған кезде әлеуметтік маңызы бар теміржол тасымалдарын уақытша тоқтату туралы шешімдер қабылдау";</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25 тармақтың</w:t>
      </w:r>
      <w:r>
        <w:rPr>
          <w:rFonts w:ascii="Times New Roman"/>
          <w:b w:val="false"/>
          <w:i w:val="false"/>
          <w:color w:val="000000"/>
          <w:sz w:val="28"/>
        </w:rPr>
        <w:t xml:space="preserve"> келесі редакцияда жазылсын:</w:t>
      </w:r>
    </w:p>
    <w:bookmarkStart w:name="z12" w:id="8"/>
    <w:p>
      <w:pPr>
        <w:spacing w:after="0"/>
        <w:ind w:left="0"/>
        <w:jc w:val="both"/>
      </w:pPr>
      <w:r>
        <w:rPr>
          <w:rFonts w:ascii="Times New Roman"/>
          <w:b w:val="false"/>
          <w:i w:val="false"/>
          <w:color w:val="000000"/>
          <w:sz w:val="28"/>
        </w:rPr>
        <w:t xml:space="preserve">
       "25. Басқарманың және қарамағындағы ұйымдарды қайта ұйымдастыру және тарату Қазақстан Республикасының заңнамасына сәйкес жүзеге асырылады. </w:t>
      </w:r>
    </w:p>
    <w:bookmarkEnd w:id="8"/>
    <w:bookmarkStart w:name="z13" w:id="9"/>
    <w:p>
      <w:pPr>
        <w:spacing w:after="0"/>
        <w:ind w:left="0"/>
        <w:jc w:val="both"/>
      </w:pPr>
      <w:r>
        <w:rPr>
          <w:rFonts w:ascii="Times New Roman"/>
          <w:b w:val="false"/>
          <w:i w:val="false"/>
          <w:color w:val="000000"/>
          <w:sz w:val="28"/>
        </w:rPr>
        <w:t>
      Басқарманың қарамағындағы ұйымдар:</w:t>
      </w:r>
    </w:p>
    <w:bookmarkEnd w:id="9"/>
    <w:bookmarkStart w:name="z14" w:id="10"/>
    <w:p>
      <w:pPr>
        <w:spacing w:after="0"/>
        <w:ind w:left="0"/>
        <w:jc w:val="both"/>
      </w:pPr>
      <w:r>
        <w:rPr>
          <w:rFonts w:ascii="Times New Roman"/>
          <w:b w:val="false"/>
          <w:i w:val="false"/>
          <w:color w:val="000000"/>
          <w:sz w:val="28"/>
        </w:rPr>
        <w:t>
      Түркістан облысының жолаушылар көлігі және автомобиль жолдары басқармасының шаруашылық жүргізу құқығындағы "Оңтүстік жолдары" мемлекеттік коммуналдық кәсіпорыны;</w:t>
      </w:r>
    </w:p>
    <w:bookmarkEnd w:id="10"/>
    <w:bookmarkStart w:name="z15" w:id="11"/>
    <w:p>
      <w:pPr>
        <w:spacing w:after="0"/>
        <w:ind w:left="0"/>
        <w:jc w:val="both"/>
      </w:pPr>
      <w:r>
        <w:rPr>
          <w:rFonts w:ascii="Times New Roman"/>
          <w:b w:val="false"/>
          <w:i w:val="false"/>
          <w:color w:val="000000"/>
          <w:sz w:val="28"/>
        </w:rPr>
        <w:t>
      "Түркістан халықаралық әуежайы" акционерлік қоғамы".</w:t>
      </w:r>
    </w:p>
    <w:bookmarkEnd w:id="11"/>
    <w:bookmarkStart w:name="z16" w:id="12"/>
    <w:p>
      <w:pPr>
        <w:spacing w:after="0"/>
        <w:ind w:left="0"/>
        <w:jc w:val="both"/>
      </w:pPr>
      <w:r>
        <w:rPr>
          <w:rFonts w:ascii="Times New Roman"/>
          <w:b w:val="false"/>
          <w:i w:val="false"/>
          <w:color w:val="000000"/>
          <w:sz w:val="28"/>
        </w:rPr>
        <w:t>
      2. "Түркістан облысының жолаушылар көлігі және автомобиль жолдары басқармасы" мемлекеттік мекемесі заңнамада белгіленген тәртіпте:</w:t>
      </w:r>
    </w:p>
    <w:bookmarkEnd w:id="12"/>
    <w:p>
      <w:pPr>
        <w:spacing w:after="0"/>
        <w:ind w:left="0"/>
        <w:jc w:val="both"/>
      </w:pPr>
      <w:r>
        <w:rPr>
          <w:rFonts w:ascii="Times New Roman"/>
          <w:b w:val="false"/>
          <w:i w:val="false"/>
          <w:color w:val="000000"/>
          <w:sz w:val="28"/>
        </w:rPr>
        <w:t>
      1) жоғарыда көрсетілген Ережені әділет органдарында мемлекеттік тіркелуін;</w:t>
      </w:r>
    </w:p>
    <w:p>
      <w:pPr>
        <w:spacing w:after="0"/>
        <w:ind w:left="0"/>
        <w:jc w:val="both"/>
      </w:pPr>
      <w:r>
        <w:rPr>
          <w:rFonts w:ascii="Times New Roman"/>
          <w:b w:val="false"/>
          <w:i w:val="false"/>
          <w:color w:val="000000"/>
          <w:sz w:val="28"/>
        </w:rPr>
        <w:t>
      2) осы қаулыға қол қойылған күннен бастап бес жұмыс күн ішінде оның қазақ және орыс тілдеріндегі электрондық түрдегі көшірмесін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кәсіпорнының Түркістан облысы бойынша филиалына ресми жариялау және Қазақстан Республикасы нормативтік құқықтық актілерінің эталондық бақылау банкіне енгізу үшін жіберілуін;</w:t>
      </w:r>
    </w:p>
    <w:p>
      <w:pPr>
        <w:spacing w:after="0"/>
        <w:ind w:left="0"/>
        <w:jc w:val="both"/>
      </w:pPr>
      <w:r>
        <w:rPr>
          <w:rFonts w:ascii="Times New Roman"/>
          <w:b w:val="false"/>
          <w:i w:val="false"/>
          <w:color w:val="000000"/>
          <w:sz w:val="28"/>
        </w:rPr>
        <w:t>
      3) осы қаулының ресми жарияланғанынан кейін оның Түркістан облысы әкімдігінің интернет-ресурсында орналастырылуын қамтамасыз етсін.</w:t>
      </w:r>
    </w:p>
    <w:bookmarkStart w:name="z17" w:id="13"/>
    <w:p>
      <w:pPr>
        <w:spacing w:after="0"/>
        <w:ind w:left="0"/>
        <w:jc w:val="both"/>
      </w:pPr>
      <w:r>
        <w:rPr>
          <w:rFonts w:ascii="Times New Roman"/>
          <w:b w:val="false"/>
          <w:i w:val="false"/>
          <w:color w:val="000000"/>
          <w:sz w:val="28"/>
        </w:rPr>
        <w:t>
      3. Осы қаулының орындалуын бақылау облыс әкімінің жетекшілік ететін орынбасарына жүктелсін.</w:t>
      </w:r>
    </w:p>
    <w:bookmarkEnd w:id="13"/>
    <w:bookmarkStart w:name="z18" w:id="14"/>
    <w:p>
      <w:pPr>
        <w:spacing w:after="0"/>
        <w:ind w:left="0"/>
        <w:jc w:val="both"/>
      </w:pPr>
      <w:r>
        <w:rPr>
          <w:rFonts w:ascii="Times New Roman"/>
          <w:b w:val="false"/>
          <w:i w:val="false"/>
          <w:color w:val="000000"/>
          <w:sz w:val="28"/>
        </w:rPr>
        <w:t>
      4. Осы қаулы алғашқы ресми жарияланған күнінен бастап қолданысқа енгізіледі.</w:t>
      </w:r>
    </w:p>
    <w:bookmarkEnd w:id="1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Сатыбалды</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