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c467" w14:textId="9b8c4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цифрландыру, мемлекеттік қызметтер көрсету және архивтер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2024 жылғы 5 қыркүйектегі № 178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цифрландыру, мемлекеттік қызметтер көрсету және архивтер басқармасы"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цифрландыру, мемлекеттік қызметтер көрсету және архивтер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"05"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"Түркістан облысының цифрландыру, мемлекеттік қызметтер көрсету және архивтер басқармасы" мемлекеттік мекемесі туралы ЕРЕЖЕ</w:t>
      </w:r>
    </w:p>
    <w:bookmarkEnd w:id="5"/>
    <w:bookmarkStart w:name="z8" w:id="6"/>
    <w:p>
      <w:pPr>
        <w:spacing w:after="0"/>
        <w:ind w:left="0"/>
        <w:jc w:val="both"/>
      </w:pPr>
      <w:r>
        <w:rPr>
          <w:rFonts w:ascii="Times New Roman"/>
          <w:b w:val="false"/>
          <w:i w:val="false"/>
          <w:color w:val="000000"/>
          <w:sz w:val="28"/>
        </w:rPr>
        <w:t>
      1. Жалпы ережелер</w:t>
      </w:r>
    </w:p>
    <w:bookmarkEnd w:id="6"/>
    <w:bookmarkStart w:name="z9" w:id="7"/>
    <w:p>
      <w:pPr>
        <w:spacing w:after="0"/>
        <w:ind w:left="0"/>
        <w:jc w:val="both"/>
      </w:pPr>
      <w:r>
        <w:rPr>
          <w:rFonts w:ascii="Times New Roman"/>
          <w:b w:val="false"/>
          <w:i w:val="false"/>
          <w:color w:val="000000"/>
          <w:sz w:val="28"/>
        </w:rPr>
        <w:t>
      1. "Түркістан облысының цифрландыру, мемлекеттік қызметтер көрсету және архивтер басқармасы" мемлекеттік мекемесі (бұдан әрі - Басқарма) цифрландыру, мемлекеттік қызметтер көрсету, архив ісін жүргізу және басқару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Конституциясына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оның Қазақстан Республикасының Мемлекеттік Елтаңбасы бейнеленген рәміздері мен айырым белгілері (олар бар болған кезде), мөрлері және өз атауы қазақ және орыс тілдерінде жазылған мөртабандары, белгіленген үлгідегі бланкілері, Қазақстан Республикасының бюджет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xml:space="preserve">
      6. Басқарма, егер оған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уәкілеттік берілген болса, ол мемлекет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xml:space="preserve">
      8. Басқарманың құрылымы мен штат санының лимиті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Түркістан қаласы, Жаңа Қала шағын ауданы, 32 көшесі, №20 ғимарат.</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Басқарманың қызметін қаржыландыру Қазақстан Республикасының бюджет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7"/>
    <w:bookmarkStart w:name="z20" w:id="18"/>
    <w:p>
      <w:pPr>
        <w:spacing w:after="0"/>
        <w:ind w:left="0"/>
        <w:jc w:val="both"/>
      </w:pPr>
      <w:r>
        <w:rPr>
          <w:rFonts w:ascii="Times New Roman"/>
          <w:b w:val="false"/>
          <w:i w:val="false"/>
          <w:color w:val="000000"/>
          <w:sz w:val="28"/>
        </w:rPr>
        <w:t>
      12.Басқарма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Басқарма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13. Мақсаттары:</w:t>
      </w:r>
    </w:p>
    <w:bookmarkEnd w:id="20"/>
    <w:p>
      <w:pPr>
        <w:spacing w:after="0"/>
        <w:ind w:left="0"/>
        <w:jc w:val="both"/>
      </w:pPr>
      <w:r>
        <w:rPr>
          <w:rFonts w:ascii="Times New Roman"/>
          <w:b w:val="false"/>
          <w:i w:val="false"/>
          <w:color w:val="000000"/>
          <w:sz w:val="28"/>
        </w:rPr>
        <w:t>
      Түркістан облысы экономикасының өсу қарқынын жылдамдату және ортажылдамдық перспективасында цифрлы технологияны қолдану арқылы тұрғындар өмірінің сапасын жақсарту, сондай-ақ ұзақжылдамдық перспективасында цифрлы экономика құру мақсатында облыс экономикасының жаңа даму бағытына көшуіне жағдай жасау және мемлекеттік қызметтер көрсету, архив ісі және құжат жасау саласында бірыңғай мемлекеттік саясатты іске асыру.</w:t>
      </w:r>
    </w:p>
    <w:bookmarkStart w:name="z23" w:id="21"/>
    <w:p>
      <w:pPr>
        <w:spacing w:after="0"/>
        <w:ind w:left="0"/>
        <w:jc w:val="both"/>
      </w:pPr>
      <w:r>
        <w:rPr>
          <w:rFonts w:ascii="Times New Roman"/>
          <w:b w:val="false"/>
          <w:i w:val="false"/>
          <w:color w:val="000000"/>
          <w:sz w:val="28"/>
        </w:rPr>
        <w:t>
      14. Өкілеттіктері:</w:t>
      </w:r>
    </w:p>
    <w:bookmarkEnd w:id="21"/>
    <w:p>
      <w:pPr>
        <w:spacing w:after="0"/>
        <w:ind w:left="0"/>
        <w:jc w:val="both"/>
      </w:pPr>
      <w:r>
        <w:rPr>
          <w:rFonts w:ascii="Times New Roman"/>
          <w:b w:val="false"/>
          <w:i w:val="false"/>
          <w:color w:val="000000"/>
          <w:sz w:val="28"/>
        </w:rPr>
        <w:t>
      1)құқықтары:</w:t>
      </w:r>
    </w:p>
    <w:p>
      <w:pPr>
        <w:spacing w:after="0"/>
        <w:ind w:left="0"/>
        <w:jc w:val="both"/>
      </w:pPr>
      <w:r>
        <w:rPr>
          <w:rFonts w:ascii="Times New Roman"/>
          <w:b w:val="false"/>
          <w:i w:val="false"/>
          <w:color w:val="000000"/>
          <w:sz w:val="28"/>
        </w:rPr>
        <w:t>
      Басқарманың құзыретіне кіретін мәселелер бойынша облыс әкімі шешімдерінің, өкімдерінің, облыс әкімдігі қаулыларының жобасын дайындауға қатысады;</w:t>
      </w:r>
    </w:p>
    <w:p>
      <w:pPr>
        <w:spacing w:after="0"/>
        <w:ind w:left="0"/>
        <w:jc w:val="both"/>
      </w:pPr>
      <w:r>
        <w:rPr>
          <w:rFonts w:ascii="Times New Roman"/>
          <w:b w:val="false"/>
          <w:i w:val="false"/>
          <w:color w:val="000000"/>
          <w:sz w:val="28"/>
        </w:rPr>
        <w:t>
      заңнамамен белгіленген тәртіпте мемлекеттік органдардан, аудан, қалалардың жергілікті атқарушы органдарынан, басқа да ұйымдардар өзіне жүктелген қызметті жүзеге асыруға қажетті мәліметтер сұратады, сондай-ақ, басқа мемлекеттік органдарға мәліметтер ұсынады;</w:t>
      </w:r>
    </w:p>
    <w:p>
      <w:pPr>
        <w:spacing w:after="0"/>
        <w:ind w:left="0"/>
        <w:jc w:val="both"/>
      </w:pPr>
      <w:r>
        <w:rPr>
          <w:rFonts w:ascii="Times New Roman"/>
          <w:b w:val="false"/>
          <w:i w:val="false"/>
          <w:color w:val="000000"/>
          <w:sz w:val="28"/>
        </w:rPr>
        <w:t>
      облыстың атқарушы органдарының құрылымын жетілдіру жөнінде ұсыныстар енгізеді;</w:t>
      </w:r>
    </w:p>
    <w:p>
      <w:pPr>
        <w:spacing w:after="0"/>
        <w:ind w:left="0"/>
        <w:jc w:val="both"/>
      </w:pPr>
      <w:r>
        <w:rPr>
          <w:rFonts w:ascii="Times New Roman"/>
          <w:b w:val="false"/>
          <w:i w:val="false"/>
          <w:color w:val="000000"/>
          <w:sz w:val="28"/>
        </w:rPr>
        <w:t>
      Басқарманың құзыретіне кіретін мәселелер бойынша облыстың атқарушы органдары, аудан, қалалардың жергілікті атқарушы органдарының жұмысына талдау жасап, қорытындысы бойынша облыс әкіміне ұсыныс енгізеді;</w:t>
      </w:r>
    </w:p>
    <w:p>
      <w:pPr>
        <w:spacing w:after="0"/>
        <w:ind w:left="0"/>
        <w:jc w:val="both"/>
      </w:pPr>
      <w:r>
        <w:rPr>
          <w:rFonts w:ascii="Times New Roman"/>
          <w:b w:val="false"/>
          <w:i w:val="false"/>
          <w:color w:val="000000"/>
          <w:sz w:val="28"/>
        </w:rPr>
        <w:t>
      Басқарманың қарамағындағы ұйымдарды құру, қайта құру және тарату бойынша облыс әкімдігіне ұсыныстар енгізеді;</w:t>
      </w:r>
    </w:p>
    <w:p>
      <w:pPr>
        <w:spacing w:after="0"/>
        <w:ind w:left="0"/>
        <w:jc w:val="both"/>
      </w:pPr>
      <w:r>
        <w:rPr>
          <w:rFonts w:ascii="Times New Roman"/>
          <w:b w:val="false"/>
          <w:i w:val="false"/>
          <w:color w:val="000000"/>
          <w:sz w:val="28"/>
        </w:rPr>
        <w:t>
      өз құзыреті шегінде "Түркістан облысының цифрландыру, мемлекеттік қызметтер көрсету және архивтер басқармасы" мемлекеттік мекемесінің қарамағындағы ұйымдардың қызметін басқаруды жүзеге асырады;</w:t>
      </w:r>
    </w:p>
    <w:p>
      <w:pPr>
        <w:spacing w:after="0"/>
        <w:ind w:left="0"/>
        <w:jc w:val="both"/>
      </w:pPr>
      <w:r>
        <w:rPr>
          <w:rFonts w:ascii="Times New Roman"/>
          <w:b w:val="false"/>
          <w:i w:val="false"/>
          <w:color w:val="000000"/>
          <w:sz w:val="28"/>
        </w:rPr>
        <w:t>
      Басқарманың құзыретіне кіретін мәселелер бойынша мемлекеттік органдар мен басқа да ұйымдарға әдістемелік, кеңестік, практикалық көмек көрсетеді;</w:t>
      </w:r>
    </w:p>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"Мемлекеттік сатып алу туралы" Қазақстан Республикасының Заңына сәйкес қызметтерді жүзеге асырады;</w:t>
      </w:r>
    </w:p>
    <w:p>
      <w:pPr>
        <w:spacing w:after="0"/>
        <w:ind w:left="0"/>
        <w:jc w:val="both"/>
      </w:pPr>
      <w:r>
        <w:rPr>
          <w:rFonts w:ascii="Times New Roman"/>
          <w:b w:val="false"/>
          <w:i w:val="false"/>
          <w:color w:val="000000"/>
          <w:sz w:val="28"/>
        </w:rPr>
        <w:t>
      өз құзыреті шегінде кеңестер, семинарлар, конференциялар ұйымдастырады;</w:t>
      </w:r>
    </w:p>
    <w:p>
      <w:pPr>
        <w:spacing w:after="0"/>
        <w:ind w:left="0"/>
        <w:jc w:val="both"/>
      </w:pPr>
      <w:r>
        <w:rPr>
          <w:rFonts w:ascii="Times New Roman"/>
          <w:b w:val="false"/>
          <w:i w:val="false"/>
          <w:color w:val="000000"/>
          <w:sz w:val="28"/>
        </w:rPr>
        <w:t>
      заңнамада көрсетілген негізде басқа да құқықтарды жүзеге асырады.</w:t>
      </w:r>
    </w:p>
    <w:p>
      <w:pPr>
        <w:spacing w:after="0"/>
        <w:ind w:left="0"/>
        <w:jc w:val="both"/>
      </w:pPr>
      <w:r>
        <w:rPr>
          <w:rFonts w:ascii="Times New Roman"/>
          <w:b w:val="false"/>
          <w:i w:val="false"/>
          <w:color w:val="000000"/>
          <w:sz w:val="28"/>
        </w:rPr>
        <w:t>
      2)міндеттері:</w:t>
      </w:r>
    </w:p>
    <w:p>
      <w:pPr>
        <w:spacing w:after="0"/>
        <w:ind w:left="0"/>
        <w:jc w:val="both"/>
      </w:pPr>
      <w:r>
        <w:rPr>
          <w:rFonts w:ascii="Times New Roman"/>
          <w:b w:val="false"/>
          <w:i w:val="false"/>
          <w:color w:val="000000"/>
          <w:sz w:val="28"/>
        </w:rPr>
        <w:t>
      ақпараттық-коммуникациялық технологиялар саласындағы бірыңғай талаптардың, сондай-ақ ақпараттандырудың сервистік моделін іске асыру қағидаларының сақталуын қамтамасыз ету;</w:t>
      </w:r>
    </w:p>
    <w:p>
      <w:pPr>
        <w:spacing w:after="0"/>
        <w:ind w:left="0"/>
        <w:jc w:val="both"/>
      </w:pPr>
      <w:r>
        <w:rPr>
          <w:rFonts w:ascii="Times New Roman"/>
          <w:b w:val="false"/>
          <w:i w:val="false"/>
          <w:color w:val="000000"/>
          <w:sz w:val="28"/>
        </w:rPr>
        <w:t>
      Түркістан облысының аумағында мемлекеттік қызметтер көрсету сапасын арттыруды және оған қолжетімділікті қамтамасыз ету;</w:t>
      </w:r>
    </w:p>
    <w:p>
      <w:pPr>
        <w:spacing w:after="0"/>
        <w:ind w:left="0"/>
        <w:jc w:val="both"/>
      </w:pPr>
      <w:r>
        <w:rPr>
          <w:rFonts w:ascii="Times New Roman"/>
          <w:b w:val="false"/>
          <w:i w:val="false"/>
          <w:color w:val="000000"/>
          <w:sz w:val="28"/>
        </w:rPr>
        <w:t>
      Қазақстан Республикасы Ұлттық архив қорының құжаттарын сақтауды, қалыптастыруды, есебін жүргізуді және пайдалануды қамтамасыз ету;</w:t>
      </w:r>
    </w:p>
    <w:p>
      <w:pPr>
        <w:spacing w:after="0"/>
        <w:ind w:left="0"/>
        <w:jc w:val="both"/>
      </w:pPr>
      <w:r>
        <w:rPr>
          <w:rFonts w:ascii="Times New Roman"/>
          <w:b w:val="false"/>
          <w:i w:val="false"/>
          <w:color w:val="000000"/>
          <w:sz w:val="28"/>
        </w:rPr>
        <w:t>
      экономиканың негізгі саласына заманауи ақпараттық-коммуникациялық технологияларды дамыту және енгізу шараларын қамтамасыз ету;</w:t>
      </w:r>
    </w:p>
    <w:p>
      <w:pPr>
        <w:spacing w:after="0"/>
        <w:ind w:left="0"/>
        <w:jc w:val="both"/>
      </w:pPr>
      <w:r>
        <w:rPr>
          <w:rFonts w:ascii="Times New Roman"/>
          <w:b w:val="false"/>
          <w:i w:val="false"/>
          <w:color w:val="000000"/>
          <w:sz w:val="28"/>
        </w:rPr>
        <w:t>
      жергілікті және атқарушы органдарда жобалық қызметтерді әкімшілендіру, жобаны басқарудың барлық кезеңіне бақылау жасау және мониторинг жүргізу;</w:t>
      </w:r>
    </w:p>
    <w:bookmarkStart w:name="z24" w:id="22"/>
    <w:p>
      <w:pPr>
        <w:spacing w:after="0"/>
        <w:ind w:left="0"/>
        <w:jc w:val="both"/>
      </w:pPr>
      <w:r>
        <w:rPr>
          <w:rFonts w:ascii="Times New Roman"/>
          <w:b w:val="false"/>
          <w:i w:val="false"/>
          <w:color w:val="000000"/>
          <w:sz w:val="28"/>
        </w:rPr>
        <w:t>
      "Smart City" технологиясын енгізу жұмыстарын үйлестіру.</w:t>
      </w:r>
    </w:p>
    <w:bookmarkEnd w:id="22"/>
    <w:bookmarkStart w:name="z25" w:id="23"/>
    <w:p>
      <w:pPr>
        <w:spacing w:after="0"/>
        <w:ind w:left="0"/>
        <w:jc w:val="both"/>
      </w:pPr>
      <w:r>
        <w:rPr>
          <w:rFonts w:ascii="Times New Roman"/>
          <w:b w:val="false"/>
          <w:i w:val="false"/>
          <w:color w:val="000000"/>
          <w:sz w:val="28"/>
        </w:rPr>
        <w:t>
      15. Функциялары:</w:t>
      </w:r>
    </w:p>
    <w:bookmarkEnd w:id="23"/>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 "электрондық үкіметтің" ақпараттандыру объектілерін құруды және дамытуды қамтамасыз етеді;</w:t>
      </w:r>
    </w:p>
    <w:p>
      <w:pPr>
        <w:spacing w:after="0"/>
        <w:ind w:left="0"/>
        <w:jc w:val="both"/>
      </w:pPr>
      <w:r>
        <w:rPr>
          <w:rFonts w:ascii="Times New Roman"/>
          <w:b w:val="false"/>
          <w:i w:val="false"/>
          <w:color w:val="000000"/>
          <w:sz w:val="28"/>
        </w:rPr>
        <w:t>
      3)жергілікті атқарушы органдардың электрондық ақпараттық ресурстарының толықтырылуын жүзеге асырады, олардың анықтығын және жаңартылып отырылуын қамтамасыз етеді;</w:t>
      </w:r>
    </w:p>
    <w:p>
      <w:pPr>
        <w:spacing w:after="0"/>
        <w:ind w:left="0"/>
        <w:jc w:val="both"/>
      </w:pPr>
      <w:r>
        <w:rPr>
          <w:rFonts w:ascii="Times New Roman"/>
          <w:b w:val="false"/>
          <w:i w:val="false"/>
          <w:color w:val="000000"/>
          <w:sz w:val="28"/>
        </w:rPr>
        <w:t>
      4)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асырады;</w:t>
      </w:r>
    </w:p>
    <w:p>
      <w:pPr>
        <w:spacing w:after="0"/>
        <w:ind w:left="0"/>
        <w:jc w:val="both"/>
      </w:pPr>
      <w:r>
        <w:rPr>
          <w:rFonts w:ascii="Times New Roman"/>
          <w:b w:val="false"/>
          <w:i w:val="false"/>
          <w:color w:val="000000"/>
          <w:sz w:val="28"/>
        </w:rPr>
        <w:t>
      5)өз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орналастырады;</w:t>
      </w:r>
    </w:p>
    <w:p>
      <w:pPr>
        <w:spacing w:after="0"/>
        <w:ind w:left="0"/>
        <w:jc w:val="both"/>
      </w:pPr>
      <w:r>
        <w:rPr>
          <w:rFonts w:ascii="Times New Roman"/>
          <w:b w:val="false"/>
          <w:i w:val="false"/>
          <w:color w:val="000000"/>
          <w:sz w:val="28"/>
        </w:rPr>
        <w:t>
      6)цифрлық сауаттылықты арттыру үшін жағдай жасайды;</w:t>
      </w:r>
    </w:p>
    <w:p>
      <w:pPr>
        <w:spacing w:after="0"/>
        <w:ind w:left="0"/>
        <w:jc w:val="both"/>
      </w:pPr>
      <w:r>
        <w:rPr>
          <w:rFonts w:ascii="Times New Roman"/>
          <w:b w:val="false"/>
          <w:i w:val="false"/>
          <w:color w:val="000000"/>
          <w:sz w:val="28"/>
        </w:rPr>
        <w:t>
      7)техникалық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p>
      <w:pPr>
        <w:spacing w:after="0"/>
        <w:ind w:left="0"/>
        <w:jc w:val="both"/>
      </w:pPr>
      <w:r>
        <w:rPr>
          <w:rFonts w:ascii="Times New Roman"/>
          <w:b w:val="false"/>
          <w:i w:val="false"/>
          <w:color w:val="000000"/>
          <w:sz w:val="28"/>
        </w:rPr>
        <w:t>
      8)"электрондық үкіметтің" ақпараттандыру объектілерін құру және дамыту кезінде стандартты шешімдерді пайдалануды жүзеге асырады;</w:t>
      </w:r>
    </w:p>
    <w:p>
      <w:pPr>
        <w:spacing w:after="0"/>
        <w:ind w:left="0"/>
        <w:jc w:val="both"/>
      </w:pPr>
      <w:r>
        <w:rPr>
          <w:rFonts w:ascii="Times New Roman"/>
          <w:b w:val="false"/>
          <w:i w:val="false"/>
          <w:color w:val="000000"/>
          <w:sz w:val="28"/>
        </w:rPr>
        <w:t>
      9)мемлекеттік органдардың мемлекеттік электрондық ақпараттық ресурстарына және ақпараттық жүйелеріне жеке және заңды тұлғалардың қоғамдық қол жеткізу пункттерін, оның ішінде осы қол жеткізуді ұйымдастыру үшін тұрғын емес үй-жайларды бөлу жолымен ұйымдастырады;</w:t>
      </w:r>
    </w:p>
    <w:p>
      <w:pPr>
        <w:spacing w:after="0"/>
        <w:ind w:left="0"/>
        <w:jc w:val="both"/>
      </w:pPr>
      <w:r>
        <w:rPr>
          <w:rFonts w:ascii="Times New Roman"/>
          <w:b w:val="false"/>
          <w:i w:val="false"/>
          <w:color w:val="000000"/>
          <w:sz w:val="28"/>
        </w:rPr>
        <w:t>
      10) ашық деректердің интернет-порталында қазақ және орыс тілдерінде ашық деректерді орналастырады;</w:t>
      </w:r>
    </w:p>
    <w:p>
      <w:pPr>
        <w:spacing w:after="0"/>
        <w:ind w:left="0"/>
        <w:jc w:val="both"/>
      </w:pPr>
      <w:r>
        <w:rPr>
          <w:rFonts w:ascii="Times New Roman"/>
          <w:b w:val="false"/>
          <w:i w:val="false"/>
          <w:color w:val="000000"/>
          <w:sz w:val="28"/>
        </w:rPr>
        <w:t>
      11)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p>
    <w:p>
      <w:pPr>
        <w:spacing w:after="0"/>
        <w:ind w:left="0"/>
        <w:jc w:val="both"/>
      </w:pPr>
      <w:r>
        <w:rPr>
          <w:rFonts w:ascii="Times New Roman"/>
          <w:b w:val="false"/>
          <w:i w:val="false"/>
          <w:color w:val="000000"/>
          <w:sz w:val="28"/>
        </w:rPr>
        <w:t>
      12) ақпараттық-коммуникациялық көрсетілетін қызметтерді сатып алады;</w:t>
      </w:r>
    </w:p>
    <w:p>
      <w:pPr>
        <w:spacing w:after="0"/>
        <w:ind w:left="0"/>
        <w:jc w:val="both"/>
      </w:pPr>
      <w:r>
        <w:rPr>
          <w:rFonts w:ascii="Times New Roman"/>
          <w:b w:val="false"/>
          <w:i w:val="false"/>
          <w:color w:val="000000"/>
          <w:sz w:val="28"/>
        </w:rPr>
        <w:t>
      13)операторға "электрондық үкімет" веб-порталын ақпараттық толықтырып отыру үшін қажетті электрондық ақпараттық ресурстарды береді;</w:t>
      </w:r>
    </w:p>
    <w:p>
      <w:pPr>
        <w:spacing w:after="0"/>
        <w:ind w:left="0"/>
        <w:jc w:val="both"/>
      </w:pPr>
      <w:r>
        <w:rPr>
          <w:rFonts w:ascii="Times New Roman"/>
          <w:b w:val="false"/>
          <w:i w:val="false"/>
          <w:color w:val="000000"/>
          <w:sz w:val="28"/>
        </w:rPr>
        <w:t>
      14) өз құзыреті шегінде ақпараттық-коммуникациялық инфрақұрылымның аса маңызды объектілеріне жататын объектілерді айқындайды;</w:t>
      </w:r>
    </w:p>
    <w:p>
      <w:pPr>
        <w:spacing w:after="0"/>
        <w:ind w:left="0"/>
        <w:jc w:val="both"/>
      </w:pPr>
      <w:r>
        <w:rPr>
          <w:rFonts w:ascii="Times New Roman"/>
          <w:b w:val="false"/>
          <w:i w:val="false"/>
          <w:color w:val="000000"/>
          <w:sz w:val="28"/>
        </w:rPr>
        <w:t>
      15) операторға деректерді басқару жөніндегі уәкілетті орган бекіткен деректерді басқару талаптарына сәйкес деректерді талдауды жүзеге асыру үшін электрондық ақпараттық ресурстарға қолжетімділік береді;</w:t>
      </w:r>
    </w:p>
    <w:p>
      <w:pPr>
        <w:spacing w:after="0"/>
        <w:ind w:left="0"/>
        <w:jc w:val="both"/>
      </w:pPr>
      <w:r>
        <w:rPr>
          <w:rFonts w:ascii="Times New Roman"/>
          <w:b w:val="false"/>
          <w:i w:val="false"/>
          <w:color w:val="000000"/>
          <w:sz w:val="28"/>
        </w:rPr>
        <w:t>
      16) деректерді басқару жөніндегі уәкілетті орган бекіткен деректерді басқару талаптарына сәйкес деректерді "электрондық үкіметтің" ақпараттық-коммуникациялық платформасына береді;</w:t>
      </w:r>
    </w:p>
    <w:p>
      <w:pPr>
        <w:spacing w:after="0"/>
        <w:ind w:left="0"/>
        <w:jc w:val="both"/>
      </w:pPr>
      <w:r>
        <w:rPr>
          <w:rFonts w:ascii="Times New Roman"/>
          <w:b w:val="false"/>
          <w:i w:val="false"/>
          <w:color w:val="000000"/>
          <w:sz w:val="28"/>
        </w:rPr>
        <w:t>
      17)уәкілетті органмен және қызметін тиісті әкімшілік-аумақтық бірлікте жүзеге асыратын, уәкілетті органның аумақтық бөлімшелерімен және Қазақстан Республикасы әскери басқару, ұлттық қауіпсіздік және ішкі істер уәкілетті мемлекеттік органдарының аумақтық бөлімшелерімен бірге, үкіметтік және президенттік байланыс бөлімшелерінің желілерін қоспағанда, байланыс құрылысжайларының, байланыс жолдары мен басқа да инженерлік инфрақұрылым объектілері құрылысының жоспарларын әзірлейді және бекітеді;</w:t>
      </w:r>
    </w:p>
    <w:p>
      <w:pPr>
        <w:spacing w:after="0"/>
        <w:ind w:left="0"/>
        <w:jc w:val="both"/>
      </w:pPr>
      <w:r>
        <w:rPr>
          <w:rFonts w:ascii="Times New Roman"/>
          <w:b w:val="false"/>
          <w:i w:val="false"/>
          <w:color w:val="000000"/>
          <w:sz w:val="28"/>
        </w:rPr>
        <w:t>
      18) байланыс операторларына Қазақстан Республикасының заңдарында белгіленген тәртіппен тиісті шығыстарды өтей отырып, абоненттерге тегін қосуды ұсыну үшін байланыс операторларымен бірлесіп, әлеуметтік мәні бар объектілердің тізбесін айқындайды;</w:t>
      </w:r>
    </w:p>
    <w:p>
      <w:pPr>
        <w:spacing w:after="0"/>
        <w:ind w:left="0"/>
        <w:jc w:val="both"/>
      </w:pPr>
      <w:r>
        <w:rPr>
          <w:rFonts w:ascii="Times New Roman"/>
          <w:b w:val="false"/>
          <w:i w:val="false"/>
          <w:color w:val="000000"/>
          <w:sz w:val="28"/>
        </w:rPr>
        <w:t>
      19) пошта операторларының өндірістік объектілері үшін Қазақстан Республикасының заңдарына сәйкес тұрғын емес үй-жайлар бөледі, сондай-ақ пошта операторларының олардың аумағына өндірістік объектілерді орналастыруына жәрдемдеседі;</w:t>
      </w:r>
    </w:p>
    <w:p>
      <w:pPr>
        <w:spacing w:after="0"/>
        <w:ind w:left="0"/>
        <w:jc w:val="both"/>
      </w:pPr>
      <w:r>
        <w:rPr>
          <w:rFonts w:ascii="Times New Roman"/>
          <w:b w:val="false"/>
          <w:i w:val="false"/>
          <w:color w:val="000000"/>
          <w:sz w:val="28"/>
        </w:rPr>
        <w:t>
      20) ұялы немесе спутниктік байланыс операторының өтініші бойынша, уәкілетті органмен келісу арқылы ұялы немесе спутниктік байланыс операторларының ұялы немесе спутниктік байланыс жабдығына арналған антенна-діңгекті құрылыстарды және (немесе) тіреуіштерді салуы үшін электрмен жабдықтау жүргізілген орын ұсынады;</w:t>
      </w:r>
    </w:p>
    <w:p>
      <w:pPr>
        <w:spacing w:after="0"/>
        <w:ind w:left="0"/>
        <w:jc w:val="both"/>
      </w:pPr>
      <w:r>
        <w:rPr>
          <w:rFonts w:ascii="Times New Roman"/>
          <w:b w:val="false"/>
          <w:i w:val="false"/>
          <w:color w:val="000000"/>
          <w:sz w:val="28"/>
        </w:rPr>
        <w:t>
      21)облыс әкімдігіне облыстың даму жоспарына енгізу үшін тиісті әкімшілік-аумақтық бірлікте байланыс қызметтерін көрсетуді ұйымдастыру жөнінде ұсыныс енгізеді.</w:t>
      </w:r>
    </w:p>
    <w:p>
      <w:pPr>
        <w:spacing w:after="0"/>
        <w:ind w:left="0"/>
        <w:jc w:val="both"/>
      </w:pPr>
      <w:r>
        <w:rPr>
          <w:rFonts w:ascii="Times New Roman"/>
          <w:b w:val="false"/>
          <w:i w:val="false"/>
          <w:color w:val="000000"/>
          <w:sz w:val="28"/>
        </w:rPr>
        <w:t>
      22)облыстың жергілікті атқарушы органдары арасында "Smart City" жобасын дамытуды бақылау;</w:t>
      </w:r>
    </w:p>
    <w:p>
      <w:pPr>
        <w:spacing w:after="0"/>
        <w:ind w:left="0"/>
        <w:jc w:val="both"/>
      </w:pPr>
      <w:r>
        <w:rPr>
          <w:rFonts w:ascii="Times New Roman"/>
          <w:b w:val="false"/>
          <w:i w:val="false"/>
          <w:color w:val="000000"/>
          <w:sz w:val="28"/>
        </w:rPr>
        <w:t>
      23) "Smart City" жобасын дамытуға бағытталған техникалық ұсыныстар жиынтығын және ұйымдастырушылық іс-шараларды енгізу;</w:t>
      </w:r>
    </w:p>
    <w:p>
      <w:pPr>
        <w:spacing w:after="0"/>
        <w:ind w:left="0"/>
        <w:jc w:val="both"/>
      </w:pPr>
      <w:r>
        <w:rPr>
          <w:rFonts w:ascii="Times New Roman"/>
          <w:b w:val="false"/>
          <w:i w:val="false"/>
          <w:color w:val="000000"/>
          <w:sz w:val="28"/>
        </w:rPr>
        <w:t>
      24) "Smart City" жобасын дамытуға бағытталған техникалық ұсыныстар жиынтығын және ұйымдастырушылық іс-шаралар бойынша ұсыныстар енгізу;</w:t>
      </w:r>
    </w:p>
    <w:p>
      <w:pPr>
        <w:spacing w:after="0"/>
        <w:ind w:left="0"/>
        <w:jc w:val="both"/>
      </w:pPr>
      <w:r>
        <w:rPr>
          <w:rFonts w:ascii="Times New Roman"/>
          <w:b w:val="false"/>
          <w:i w:val="false"/>
          <w:color w:val="000000"/>
          <w:sz w:val="28"/>
        </w:rPr>
        <w:t>
      25)шетелдердің оқу семинарларына, конференцияларына қатысу арқылы цифрлық технология саласында халықаралық тәжірибені зерттеу;</w:t>
      </w:r>
    </w:p>
    <w:p>
      <w:pPr>
        <w:spacing w:after="0"/>
        <w:ind w:left="0"/>
        <w:jc w:val="both"/>
      </w:pPr>
      <w:r>
        <w:rPr>
          <w:rFonts w:ascii="Times New Roman"/>
          <w:b w:val="false"/>
          <w:i w:val="false"/>
          <w:color w:val="000000"/>
          <w:sz w:val="28"/>
        </w:rPr>
        <w:t>
      26)жергілікті атқарушы органдарды цифрландыру, автоматтандыру және оңтайландыру саласындағы қаржылық есептеулер мен шығыстарды үйлестіру;</w:t>
      </w:r>
    </w:p>
    <w:p>
      <w:pPr>
        <w:spacing w:after="0"/>
        <w:ind w:left="0"/>
        <w:jc w:val="both"/>
      </w:pPr>
      <w:r>
        <w:rPr>
          <w:rFonts w:ascii="Times New Roman"/>
          <w:b w:val="false"/>
          <w:i w:val="false"/>
          <w:color w:val="000000"/>
          <w:sz w:val="28"/>
        </w:rPr>
        <w:t>
      27)үкіметтік байланыс бөлімшелерінің желілерін қоспағанда, байланыс ғимараттарының телекоммуникация жолдары мен басқа да инженерлік инфрақұрылым объектілері құрылысының жоспарларын әзірлейді және облыс әкімдігіне бекітуге ұсынады;</w:t>
      </w:r>
    </w:p>
    <w:p>
      <w:pPr>
        <w:spacing w:after="0"/>
        <w:ind w:left="0"/>
        <w:jc w:val="both"/>
      </w:pPr>
      <w:r>
        <w:rPr>
          <w:rFonts w:ascii="Times New Roman"/>
          <w:b w:val="false"/>
          <w:i w:val="false"/>
          <w:color w:val="000000"/>
          <w:sz w:val="28"/>
        </w:rPr>
        <w:t>
      28)байланыс операторларына Қазақстан Республикасының заңдарында белгіленген тәртіппен тиісті шығыстарды өтей отырып, абоненттерге тегін қосуды ұсыну үшін байланыс операторларымен бірлесіп, әлеуметтік мәні бар объектілердің тізбесін әзірлейді және облыс әкімдігіне бекітуге ұсынады;</w:t>
      </w:r>
    </w:p>
    <w:p>
      <w:pPr>
        <w:spacing w:after="0"/>
        <w:ind w:left="0"/>
        <w:jc w:val="both"/>
      </w:pPr>
      <w:r>
        <w:rPr>
          <w:rFonts w:ascii="Times New Roman"/>
          <w:b w:val="false"/>
          <w:i w:val="false"/>
          <w:color w:val="000000"/>
          <w:sz w:val="28"/>
        </w:rPr>
        <w:t>
      29)жергілікті атқарушы органдарда ведомствоаралық ақпараттық жүйені қолдану барысына мониторинг жүргізу;</w:t>
      </w:r>
    </w:p>
    <w:p>
      <w:pPr>
        <w:spacing w:after="0"/>
        <w:ind w:left="0"/>
        <w:jc w:val="both"/>
      </w:pPr>
      <w:r>
        <w:rPr>
          <w:rFonts w:ascii="Times New Roman"/>
          <w:b w:val="false"/>
          <w:i w:val="false"/>
          <w:color w:val="000000"/>
          <w:sz w:val="28"/>
        </w:rPr>
        <w:t>
      30)жергілікті атқарушы органдардың мемлекеттік органдардың аумақтық бөлімшелермен, азаматтармен және ұйымдармен ақпараттандыру, консультативтік және әдістемелік көмек көрсету мәселелері бойынша бірлесе әрекет ету;</w:t>
      </w:r>
    </w:p>
    <w:p>
      <w:pPr>
        <w:spacing w:after="0"/>
        <w:ind w:left="0"/>
        <w:jc w:val="both"/>
      </w:pPr>
      <w:r>
        <w:rPr>
          <w:rFonts w:ascii="Times New Roman"/>
          <w:b w:val="false"/>
          <w:i w:val="false"/>
          <w:color w:val="000000"/>
          <w:sz w:val="28"/>
        </w:rPr>
        <w:t>
      31)облыс әкімдігіне ұсыныс енгізумен уәкілетті органмен келісу бойынша ашық деректердің интернет-порталында орналастырылатын ашық деректер тізбесін бекітуді қамтамасыз ету;</w:t>
      </w:r>
    </w:p>
    <w:p>
      <w:pPr>
        <w:spacing w:after="0"/>
        <w:ind w:left="0"/>
        <w:jc w:val="both"/>
      </w:pPr>
      <w:r>
        <w:rPr>
          <w:rFonts w:ascii="Times New Roman"/>
          <w:b w:val="false"/>
          <w:i w:val="false"/>
          <w:color w:val="000000"/>
          <w:sz w:val="28"/>
        </w:rPr>
        <w:t>
      32) ақпараттандыру, автоматтандыру және ақпараттық жүйені жетілдіру саласындағы әлемдік тәжірибені зерттеу;</w:t>
      </w:r>
    </w:p>
    <w:p>
      <w:pPr>
        <w:spacing w:after="0"/>
        <w:ind w:left="0"/>
        <w:jc w:val="both"/>
      </w:pPr>
      <w:r>
        <w:rPr>
          <w:rFonts w:ascii="Times New Roman"/>
          <w:b w:val="false"/>
          <w:i w:val="false"/>
          <w:color w:val="000000"/>
          <w:sz w:val="28"/>
        </w:rPr>
        <w:t>
      33)техникалық сипаттамаларды және басқа да ақпараттандыру саласындағы нормативтік-құқықтық актілерді келісу;</w:t>
      </w:r>
    </w:p>
    <w:p>
      <w:pPr>
        <w:spacing w:after="0"/>
        <w:ind w:left="0"/>
        <w:jc w:val="both"/>
      </w:pPr>
      <w:r>
        <w:rPr>
          <w:rFonts w:ascii="Times New Roman"/>
          <w:b w:val="false"/>
          <w:i w:val="false"/>
          <w:color w:val="000000"/>
          <w:sz w:val="28"/>
        </w:rPr>
        <w:t>
      34)компьютер және ұйымдастыру техникаларына және сервер қондырғыларына жоспарлы түгендеу жұмыстарын жүргізуге қатысу;</w:t>
      </w:r>
    </w:p>
    <w:p>
      <w:pPr>
        <w:spacing w:after="0"/>
        <w:ind w:left="0"/>
        <w:jc w:val="both"/>
      </w:pPr>
      <w:r>
        <w:rPr>
          <w:rFonts w:ascii="Times New Roman"/>
          <w:b w:val="false"/>
          <w:i w:val="false"/>
          <w:color w:val="000000"/>
          <w:sz w:val="28"/>
        </w:rPr>
        <w:t>
      35)әкім қызметін және басқарманың ақпараттық даму және халықаралық ынтымақтастық мәселелері бойынша техникалық және ақпараттық-сараптамалық қамтамасыз ету;</w:t>
      </w:r>
    </w:p>
    <w:p>
      <w:pPr>
        <w:spacing w:after="0"/>
        <w:ind w:left="0"/>
        <w:jc w:val="both"/>
      </w:pPr>
      <w:r>
        <w:rPr>
          <w:rFonts w:ascii="Times New Roman"/>
          <w:b w:val="false"/>
          <w:i w:val="false"/>
          <w:color w:val="000000"/>
          <w:sz w:val="28"/>
        </w:rPr>
        <w:t>
      36)жергілікті атқарушы органдардың мемлекеттік қызметтерді автоматтандырудың ақпараттық жүйесін енгізу және пайдаланудың бірыңғай іс-шарасын ұйымдастыру;</w:t>
      </w:r>
    </w:p>
    <w:p>
      <w:pPr>
        <w:spacing w:after="0"/>
        <w:ind w:left="0"/>
        <w:jc w:val="both"/>
      </w:pPr>
      <w:r>
        <w:rPr>
          <w:rFonts w:ascii="Times New Roman"/>
          <w:b w:val="false"/>
          <w:i w:val="false"/>
          <w:color w:val="000000"/>
          <w:sz w:val="28"/>
        </w:rPr>
        <w:t>
      37)ақпараттық технологияларды қолдану тиімділігін бағалау бойынша іс-шаралар жүргізу;</w:t>
      </w:r>
    </w:p>
    <w:p>
      <w:pPr>
        <w:spacing w:after="0"/>
        <w:ind w:left="0"/>
        <w:jc w:val="both"/>
      </w:pPr>
      <w:r>
        <w:rPr>
          <w:rFonts w:ascii="Times New Roman"/>
          <w:b w:val="false"/>
          <w:i w:val="false"/>
          <w:color w:val="000000"/>
          <w:sz w:val="28"/>
        </w:rPr>
        <w:t>
      38)кеңжолақты ғаламторды пайдалануға мүмкіндік беретін ақпараттық жүйені енгізу және пайдалану бойынша ұсыныстар енгізу;</w:t>
      </w:r>
    </w:p>
    <w:p>
      <w:pPr>
        <w:spacing w:after="0"/>
        <w:ind w:left="0"/>
        <w:jc w:val="both"/>
      </w:pPr>
      <w:r>
        <w:rPr>
          <w:rFonts w:ascii="Times New Roman"/>
          <w:b w:val="false"/>
          <w:i w:val="false"/>
          <w:color w:val="000000"/>
          <w:sz w:val="28"/>
        </w:rPr>
        <w:t>
      39) тиісті әкімшілік-аумақтық бірліктің аумағында мемлекеттік қызметтер көрсету сапасын арттыруды, оған қолжетімділікті қамтамасыз етеді;</w:t>
      </w:r>
    </w:p>
    <w:p>
      <w:pPr>
        <w:spacing w:after="0"/>
        <w:ind w:left="0"/>
        <w:jc w:val="both"/>
      </w:pPr>
      <w:r>
        <w:rPr>
          <w:rFonts w:ascii="Times New Roman"/>
          <w:b w:val="false"/>
          <w:i w:val="false"/>
          <w:color w:val="000000"/>
          <w:sz w:val="28"/>
        </w:rPr>
        <w:t>
      40) мемлекеттік қызметтер көрсету тәртібін айқындайтын заңға тәуелді нормативтік құқықтық актілердің қолжетімділігін қамтамасыз етеді;</w:t>
      </w:r>
    </w:p>
    <w:p>
      <w:pPr>
        <w:spacing w:after="0"/>
        <w:ind w:left="0"/>
        <w:jc w:val="both"/>
      </w:pPr>
      <w:r>
        <w:rPr>
          <w:rFonts w:ascii="Times New Roman"/>
          <w:b w:val="false"/>
          <w:i w:val="false"/>
          <w:color w:val="000000"/>
          <w:sz w:val="28"/>
        </w:rPr>
        <w:t>
      41)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false"/>
          <w:i w:val="false"/>
          <w:color w:val="000000"/>
          <w:sz w:val="28"/>
        </w:rPr>
        <w:t>
      42)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43) көрсетілетін қызметті алушылардың бұзылған құқықтарын, бостандықтары мен заңды мүдделерін қалпына келтіруге бағытталған шараларды қолданады;</w:t>
      </w:r>
    </w:p>
    <w:p>
      <w:pPr>
        <w:spacing w:after="0"/>
        <w:ind w:left="0"/>
        <w:jc w:val="both"/>
      </w:pPr>
      <w:r>
        <w:rPr>
          <w:rFonts w:ascii="Times New Roman"/>
          <w:b w:val="false"/>
          <w:i w:val="false"/>
          <w:color w:val="000000"/>
          <w:sz w:val="28"/>
        </w:rPr>
        <w:t>
      44) мемлекеттік қызметтер көрсету, мүгедектігі бар адамдармен қарым-қатынас жасау саласындағы қызметкерлердің біліктілігін арттыру жұмыстарын ұйымдастырады;</w:t>
      </w:r>
    </w:p>
    <w:p>
      <w:pPr>
        <w:spacing w:after="0"/>
        <w:ind w:left="0"/>
        <w:jc w:val="both"/>
      </w:pPr>
      <w:r>
        <w:rPr>
          <w:rFonts w:ascii="Times New Roman"/>
          <w:b w:val="false"/>
          <w:i w:val="false"/>
          <w:color w:val="000000"/>
          <w:sz w:val="28"/>
        </w:rPr>
        <w:t>
      45) мемлекеттік басқаруды цифрлық трансформациялау қағидаларына сәйкес мемлекеттік қызметтер көрсету реинжинирингін жүзеге асырады;</w:t>
      </w:r>
    </w:p>
    <w:p>
      <w:pPr>
        <w:spacing w:after="0"/>
        <w:ind w:left="0"/>
        <w:jc w:val="both"/>
      </w:pPr>
      <w:r>
        <w:rPr>
          <w:rFonts w:ascii="Times New Roman"/>
          <w:b w:val="false"/>
          <w:i w:val="false"/>
          <w:color w:val="000000"/>
          <w:sz w:val="28"/>
        </w:rPr>
        <w:t>
      46)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47) ақпараттандыру саласындағы уәкілетті органға мемлекеттік көрсетілетін қызметтерді автоматтандыру процесін бағалауды жүргізу үшін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48)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pPr>
        <w:spacing w:after="0"/>
        <w:ind w:left="0"/>
        <w:jc w:val="both"/>
      </w:pPr>
      <w:r>
        <w:rPr>
          <w:rFonts w:ascii="Times New Roman"/>
          <w:b w:val="false"/>
          <w:i w:val="false"/>
          <w:color w:val="000000"/>
          <w:sz w:val="28"/>
        </w:rPr>
        <w:t>
      49) мемлекеттік қызметтер көрсету тәртібі туралы ақпаратты Бірыңғай байланыс орталығына береді;</w:t>
      </w:r>
    </w:p>
    <w:p>
      <w:pPr>
        <w:spacing w:after="0"/>
        <w:ind w:left="0"/>
        <w:jc w:val="both"/>
      </w:pPr>
      <w:r>
        <w:rPr>
          <w:rFonts w:ascii="Times New Roman"/>
          <w:b w:val="false"/>
          <w:i w:val="false"/>
          <w:color w:val="000000"/>
          <w:sz w:val="28"/>
        </w:rPr>
        <w:t>
      50) Қазақстан Республикасының заңнамасына сәйкес мемлекеттік қызметтер көрсету сапасын ішкі бақылауды жүргізеді;</w:t>
      </w:r>
    </w:p>
    <w:p>
      <w:pPr>
        <w:spacing w:after="0"/>
        <w:ind w:left="0"/>
        <w:jc w:val="both"/>
      </w:pPr>
      <w:r>
        <w:rPr>
          <w:rFonts w:ascii="Times New Roman"/>
          <w:b w:val="false"/>
          <w:i w:val="false"/>
          <w:color w:val="000000"/>
          <w:sz w:val="28"/>
        </w:rPr>
        <w:t>
      51)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pPr>
        <w:spacing w:after="0"/>
        <w:ind w:left="0"/>
        <w:jc w:val="both"/>
      </w:pPr>
      <w:r>
        <w:rPr>
          <w:rFonts w:ascii="Times New Roman"/>
          <w:b w:val="false"/>
          <w:i w:val="false"/>
          <w:color w:val="000000"/>
          <w:sz w:val="28"/>
        </w:rPr>
        <w:t>
      52)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қабылдайды.</w:t>
      </w:r>
    </w:p>
    <w:p>
      <w:pPr>
        <w:spacing w:after="0"/>
        <w:ind w:left="0"/>
        <w:jc w:val="both"/>
      </w:pPr>
      <w:r>
        <w:rPr>
          <w:rFonts w:ascii="Times New Roman"/>
          <w:b w:val="false"/>
          <w:i w:val="false"/>
          <w:color w:val="000000"/>
          <w:sz w:val="28"/>
        </w:rPr>
        <w:t>
      53) Қазақстан Республикасының заңнамасына сәйкес мемлекеттік қызметтер көрсету сапасына мониторинг жүргізу;</w:t>
      </w:r>
    </w:p>
    <w:p>
      <w:pPr>
        <w:spacing w:after="0"/>
        <w:ind w:left="0"/>
        <w:jc w:val="both"/>
      </w:pPr>
      <w:r>
        <w:rPr>
          <w:rFonts w:ascii="Times New Roman"/>
          <w:b w:val="false"/>
          <w:i w:val="false"/>
          <w:color w:val="000000"/>
          <w:sz w:val="28"/>
        </w:rPr>
        <w:t>
      54) облыстың мемлекеттік архивтерінің сақтауына қабылданған Ұлттық архив қорының құжаттарын сақтауды, толықтыруды және пайдалануды ұйымдастыру;</w:t>
      </w:r>
    </w:p>
    <w:p>
      <w:pPr>
        <w:spacing w:after="0"/>
        <w:ind w:left="0"/>
        <w:jc w:val="both"/>
      </w:pPr>
      <w:r>
        <w:rPr>
          <w:rFonts w:ascii="Times New Roman"/>
          <w:b w:val="false"/>
          <w:i w:val="false"/>
          <w:color w:val="000000"/>
          <w:sz w:val="28"/>
        </w:rPr>
        <w:t>
      55)облыстың мемлекеттік архивтерінде сақталатын Ұлттық архив қоры құжаттарын мемлекеттiк есепке алуды жүргiзу және олардың сақталуын қамтамасыз ету;</w:t>
      </w:r>
    </w:p>
    <w:p>
      <w:pPr>
        <w:spacing w:after="0"/>
        <w:ind w:left="0"/>
        <w:jc w:val="both"/>
      </w:pPr>
      <w:r>
        <w:rPr>
          <w:rFonts w:ascii="Times New Roman"/>
          <w:b w:val="false"/>
          <w:i w:val="false"/>
          <w:color w:val="000000"/>
          <w:sz w:val="28"/>
        </w:rPr>
        <w:t>
      56)коммуналдық меншiктегi тарихи және мәдени құжаттық ескерткіштерді қорғау, оларды сақтау мен пайдалану;</w:t>
      </w:r>
    </w:p>
    <w:p>
      <w:pPr>
        <w:spacing w:after="0"/>
        <w:ind w:left="0"/>
        <w:jc w:val="both"/>
      </w:pPr>
      <w:r>
        <w:rPr>
          <w:rFonts w:ascii="Times New Roman"/>
          <w:b w:val="false"/>
          <w:i w:val="false"/>
          <w:color w:val="000000"/>
          <w:sz w:val="28"/>
        </w:rPr>
        <w:t>
      57)құжаттардың ғылыми және практикалық құндылығына сараптама жүргiзудi ұйымдастыру;</w:t>
      </w:r>
    </w:p>
    <w:p>
      <w:pPr>
        <w:spacing w:after="0"/>
        <w:ind w:left="0"/>
        <w:jc w:val="both"/>
      </w:pPr>
      <w:r>
        <w:rPr>
          <w:rFonts w:ascii="Times New Roman"/>
          <w:b w:val="false"/>
          <w:i w:val="false"/>
          <w:color w:val="000000"/>
          <w:sz w:val="28"/>
        </w:rPr>
        <w:t>
      58)облыстың мемлекеттік архивтерінде сақталатын Ұлттық архив қорының құжаттары бойынша деректер қорын қалыптастыру;</w:t>
      </w:r>
    </w:p>
    <w:p>
      <w:pPr>
        <w:spacing w:after="0"/>
        <w:ind w:left="0"/>
        <w:jc w:val="both"/>
      </w:pPr>
      <w:r>
        <w:rPr>
          <w:rFonts w:ascii="Times New Roman"/>
          <w:b w:val="false"/>
          <w:i w:val="false"/>
          <w:color w:val="000000"/>
          <w:sz w:val="28"/>
        </w:rPr>
        <w:t>
      59)облыстың аумағында орналасқан архив ісі және басқаруды құжаттамалық қамтамасыз ету мәселелеріне ұйымдастырушылық-әдістемелік басшылық жасау;</w:t>
      </w:r>
    </w:p>
    <w:p>
      <w:pPr>
        <w:spacing w:after="0"/>
        <w:ind w:left="0"/>
        <w:jc w:val="both"/>
      </w:pPr>
      <w:r>
        <w:rPr>
          <w:rFonts w:ascii="Times New Roman"/>
          <w:b w:val="false"/>
          <w:i w:val="false"/>
          <w:color w:val="000000"/>
          <w:sz w:val="28"/>
        </w:rPr>
        <w:t>
      60)облыстың аумағында Қазақстан Республикасының Ұлттық архив қоры және архивтер туралы заңнамасының сақталуын мемлекеттік бақылау;</w:t>
      </w:r>
    </w:p>
    <w:p>
      <w:pPr>
        <w:spacing w:after="0"/>
        <w:ind w:left="0"/>
        <w:jc w:val="both"/>
      </w:pPr>
      <w:r>
        <w:rPr>
          <w:rFonts w:ascii="Times New Roman"/>
          <w:b w:val="false"/>
          <w:i w:val="false"/>
          <w:color w:val="000000"/>
          <w:sz w:val="28"/>
        </w:rPr>
        <w:t>
      61)жеке және заңды тұлғалардың сұрауларын орындауды ұйымдастыру;</w:t>
      </w:r>
    </w:p>
    <w:p>
      <w:pPr>
        <w:spacing w:after="0"/>
        <w:ind w:left="0"/>
        <w:jc w:val="both"/>
      </w:pPr>
      <w:r>
        <w:rPr>
          <w:rFonts w:ascii="Times New Roman"/>
          <w:b w:val="false"/>
          <w:i w:val="false"/>
          <w:color w:val="000000"/>
          <w:sz w:val="28"/>
        </w:rPr>
        <w:t>
      62)облыс әкімдігінің бекiтуіне сараптау-тексеру комиссиясы туралы ереженi енгізу;</w:t>
      </w:r>
    </w:p>
    <w:p>
      <w:pPr>
        <w:spacing w:after="0"/>
        <w:ind w:left="0"/>
        <w:jc w:val="both"/>
      </w:pPr>
      <w:r>
        <w:rPr>
          <w:rFonts w:ascii="Times New Roman"/>
          <w:b w:val="false"/>
          <w:i w:val="false"/>
          <w:color w:val="000000"/>
          <w:sz w:val="28"/>
        </w:rPr>
        <w:t>
      63)Ұлттық архив қорының құжаттарын мемлекеттiң, жеке және заңды тұлғалардың сұрауларын қанағаттандыру үшiн пайдалану;</w:t>
      </w:r>
    </w:p>
    <w:p>
      <w:pPr>
        <w:spacing w:after="0"/>
        <w:ind w:left="0"/>
        <w:jc w:val="both"/>
      </w:pPr>
      <w:r>
        <w:rPr>
          <w:rFonts w:ascii="Times New Roman"/>
          <w:b w:val="false"/>
          <w:i w:val="false"/>
          <w:color w:val="000000"/>
          <w:sz w:val="28"/>
        </w:rPr>
        <w:t>
      64)қолданыстағы заңнамаға сәйкес тауарларды (жұмыстарды, көрсетілетін қызметтерді) ақылы негізде өткізуді ұйымдастыру;</w:t>
      </w:r>
    </w:p>
    <w:p>
      <w:pPr>
        <w:spacing w:after="0"/>
        <w:ind w:left="0"/>
        <w:jc w:val="both"/>
      </w:pPr>
      <w:r>
        <w:rPr>
          <w:rFonts w:ascii="Times New Roman"/>
          <w:b w:val="false"/>
          <w:i w:val="false"/>
          <w:color w:val="000000"/>
          <w:sz w:val="28"/>
        </w:rPr>
        <w:t>
      65)облыстың тарихы бойынша архив құжаттарын жинау және қайтару;</w:t>
      </w:r>
    </w:p>
    <w:p>
      <w:pPr>
        <w:spacing w:after="0"/>
        <w:ind w:left="0"/>
        <w:jc w:val="both"/>
      </w:pPr>
      <w:r>
        <w:rPr>
          <w:rFonts w:ascii="Times New Roman"/>
          <w:b w:val="false"/>
          <w:i w:val="false"/>
          <w:color w:val="000000"/>
          <w:sz w:val="28"/>
        </w:rPr>
        <w:t>
      66)Қазақстан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w:t>
      </w:r>
    </w:p>
    <w:bookmarkStart w:name="z26" w:id="24"/>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7"/>
    <w:bookmarkStart w:name="z30" w:id="28"/>
    <w:p>
      <w:pPr>
        <w:spacing w:after="0"/>
        <w:ind w:left="0"/>
        <w:jc w:val="both"/>
      </w:pPr>
      <w:r>
        <w:rPr>
          <w:rFonts w:ascii="Times New Roman"/>
          <w:b w:val="false"/>
          <w:i w:val="false"/>
          <w:color w:val="000000"/>
          <w:sz w:val="28"/>
        </w:rPr>
        <w:t>
      19. Басқарманың бірінші басшысының өкілеттіктері:</w:t>
      </w:r>
    </w:p>
    <w:bookmarkEnd w:id="28"/>
    <w:p>
      <w:pPr>
        <w:spacing w:after="0"/>
        <w:ind w:left="0"/>
        <w:jc w:val="both"/>
      </w:pPr>
      <w:r>
        <w:rPr>
          <w:rFonts w:ascii="Times New Roman"/>
          <w:b w:val="false"/>
          <w:i w:val="false"/>
          <w:color w:val="000000"/>
          <w:sz w:val="28"/>
        </w:rPr>
        <w:t>
      1) "Түркістан облысының цифрландыру, мемлекеттік қызметтер көрсету және архивтер басқармасы" мемлекеттік мекемесінің қызметін ұйымдастырады және басқарады;</w:t>
      </w:r>
    </w:p>
    <w:p>
      <w:pPr>
        <w:spacing w:after="0"/>
        <w:ind w:left="0"/>
        <w:jc w:val="both"/>
      </w:pPr>
      <w:r>
        <w:rPr>
          <w:rFonts w:ascii="Times New Roman"/>
          <w:b w:val="false"/>
          <w:i w:val="false"/>
          <w:color w:val="000000"/>
          <w:sz w:val="28"/>
        </w:rPr>
        <w:t>
      2) "Түркістан облысының цифрландыру, мемлекеттік қызметтер көрсету және архивтер басқармасы" мемлекеттік мекемесіне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заңнамасына сәйкес "Түркістан облысының цифрландыру, мемлекеттік қызметтер көрсету және архивтер басқармасы" мемлекеттік мекемесі қызметкерлерін, сондай-ақ "Түркістан облысының цифрландыру, мемлекеттік қызметтер көрсету және архивтер басқармасы" мемлекеттік мекемесінің қарамағындағы мекемелердің басшыларын жұмысқа қабылдайды және жұмыстан босатады;</w:t>
      </w:r>
    </w:p>
    <w:p>
      <w:pPr>
        <w:spacing w:after="0"/>
        <w:ind w:left="0"/>
        <w:jc w:val="both"/>
      </w:pPr>
      <w:r>
        <w:rPr>
          <w:rFonts w:ascii="Times New Roman"/>
          <w:b w:val="false"/>
          <w:i w:val="false"/>
          <w:color w:val="000000"/>
          <w:sz w:val="28"/>
        </w:rPr>
        <w:t>
      4) "Түркістан облысының цифрландыру, мемлекеттік қызметтер көрсету және архивтер басқармасы" мемлекеттік мекемесінің атынан сенімхатсыз әрекет етеді;</w:t>
      </w:r>
    </w:p>
    <w:p>
      <w:pPr>
        <w:spacing w:after="0"/>
        <w:ind w:left="0"/>
        <w:jc w:val="both"/>
      </w:pPr>
      <w:r>
        <w:rPr>
          <w:rFonts w:ascii="Times New Roman"/>
          <w:b w:val="false"/>
          <w:i w:val="false"/>
          <w:color w:val="000000"/>
          <w:sz w:val="28"/>
        </w:rPr>
        <w:t>
      5) барлық мемлекеттік органдар мен басқа да ұйымдарда "Түркістан облысының цифрландыру, мемлекеттік қызметтер көрсету және архивтер басқармасы" мемлекеттік мекемесінің мүддесін білдіреді;</w:t>
      </w:r>
    </w:p>
    <w:p>
      <w:pPr>
        <w:spacing w:after="0"/>
        <w:ind w:left="0"/>
        <w:jc w:val="both"/>
      </w:pPr>
      <w:r>
        <w:rPr>
          <w:rFonts w:ascii="Times New Roman"/>
          <w:b w:val="false"/>
          <w:i w:val="false"/>
          <w:color w:val="000000"/>
          <w:sz w:val="28"/>
        </w:rPr>
        <w:t>
      6) келісімшарттар жасасады;</w:t>
      </w:r>
    </w:p>
    <w:p>
      <w:pPr>
        <w:spacing w:after="0"/>
        <w:ind w:left="0"/>
        <w:jc w:val="both"/>
      </w:pPr>
      <w:r>
        <w:rPr>
          <w:rFonts w:ascii="Times New Roman"/>
          <w:b w:val="false"/>
          <w:i w:val="false"/>
          <w:color w:val="000000"/>
          <w:sz w:val="28"/>
        </w:rPr>
        <w:t>
      7) сенімхаттар береді;</w:t>
      </w:r>
    </w:p>
    <w:p>
      <w:pPr>
        <w:spacing w:after="0"/>
        <w:ind w:left="0"/>
        <w:jc w:val="both"/>
      </w:pPr>
      <w:r>
        <w:rPr>
          <w:rFonts w:ascii="Times New Roman"/>
          <w:b w:val="false"/>
          <w:i w:val="false"/>
          <w:color w:val="000000"/>
          <w:sz w:val="28"/>
        </w:rPr>
        <w:t>
      8) банктік шоттар ашады;</w:t>
      </w:r>
    </w:p>
    <w:p>
      <w:pPr>
        <w:spacing w:after="0"/>
        <w:ind w:left="0"/>
        <w:jc w:val="both"/>
      </w:pPr>
      <w:r>
        <w:rPr>
          <w:rFonts w:ascii="Times New Roman"/>
          <w:b w:val="false"/>
          <w:i w:val="false"/>
          <w:color w:val="000000"/>
          <w:sz w:val="28"/>
        </w:rPr>
        <w:t>
      9) өз уәкілеттігі шегінде "Түркістан облысының цифрландыру, мемлекеттік қызметтер көрсету және архивтер басқармасы" мемлекеттік мекемесінің барлық қызметкерлеріне, сондай-ақ "Түркістан облысының цифрландыру, мемлекеттік қызметтер көрсету және архивтер басқармасы" мемлекеттік мекемесінің қарамағындағы мекемелердің бірінші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10) "Түркістан облысының цифрландыру, мемлекеттік қызметтер көрсету және архивтер басқармасы" мемлекеттік мекемесі қызметкерлеріне, сондай-ақ "Түркістан облысының цифрландыру, мемлекеттік қызметтер көрсету және архивтер басқармасы" мемлекеттік мекемесінің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p>
      <w:pPr>
        <w:spacing w:after="0"/>
        <w:ind w:left="0"/>
        <w:jc w:val="both"/>
      </w:pPr>
      <w:r>
        <w:rPr>
          <w:rFonts w:ascii="Times New Roman"/>
          <w:b w:val="false"/>
          <w:i w:val="false"/>
          <w:color w:val="000000"/>
          <w:sz w:val="28"/>
        </w:rPr>
        <w:t>
      11)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12) бюджеттік бағдарламаларды жоспарлауға, негіздеуге, іске асыруға және нәтижелерге қол жеткізуге жауапты болады;</w:t>
      </w:r>
    </w:p>
    <w:p>
      <w:pPr>
        <w:spacing w:after="0"/>
        <w:ind w:left="0"/>
        <w:jc w:val="both"/>
      </w:pPr>
      <w:r>
        <w:rPr>
          <w:rFonts w:ascii="Times New Roman"/>
          <w:b w:val="false"/>
          <w:i w:val="false"/>
          <w:color w:val="000000"/>
          <w:sz w:val="28"/>
        </w:rPr>
        <w:t>
      13) "Түркістан облысының цифрландыру, мемлекеттік қызметтер көрсету және архивтер басқармасы" мемлекеттік мекемесінің қаржылық-шаруашылық қызметіне және оған берілген мүліктің сақталуына дербес жауапты болады;</w:t>
      </w:r>
    </w:p>
    <w:p>
      <w:pPr>
        <w:spacing w:after="0"/>
        <w:ind w:left="0"/>
        <w:jc w:val="both"/>
      </w:pPr>
      <w:r>
        <w:rPr>
          <w:rFonts w:ascii="Times New Roman"/>
          <w:b w:val="false"/>
          <w:i w:val="false"/>
          <w:color w:val="000000"/>
          <w:sz w:val="28"/>
        </w:rPr>
        <w:t xml:space="preserve">
      14) Қазақстан Республикасының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облыс әкімдігімен оған жүктелген басқа да функцияларды жүзеге асырады;</w:t>
      </w:r>
    </w:p>
    <w:p>
      <w:pPr>
        <w:spacing w:after="0"/>
        <w:ind w:left="0"/>
        <w:jc w:val="both"/>
      </w:pPr>
      <w:r>
        <w:rPr>
          <w:rFonts w:ascii="Times New Roman"/>
          <w:b w:val="false"/>
          <w:i w:val="false"/>
          <w:color w:val="000000"/>
          <w:sz w:val="28"/>
        </w:rPr>
        <w:t>
      15) "Түркістан облысының цифрландыру, мемлекеттік қызметтер көрсету және архивтер басқармасы" мемлекеттік мекемесі бөлімдерінің ережесін бекітеді, сондай-ақ Басқарманың қарамағындағы мемлекеттік архивтердің құрлымын, штат санын және еңбек жалақысы шегінде архивтік мекемелер жүйесін бекітеді.</w:t>
      </w:r>
    </w:p>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Start w:name="z31" w:id="29"/>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29"/>
    <w:bookmarkStart w:name="z32" w:id="30"/>
    <w:p>
      <w:pPr>
        <w:spacing w:after="0"/>
        <w:ind w:left="0"/>
        <w:jc w:val="both"/>
      </w:pPr>
      <w:r>
        <w:rPr>
          <w:rFonts w:ascii="Times New Roman"/>
          <w:b w:val="false"/>
          <w:i w:val="false"/>
          <w:color w:val="000000"/>
          <w:sz w:val="28"/>
        </w:rPr>
        <w:t>
      21. Басқарманың аппаратын Қазақстан Республикасының қолданыстағы заңнамасына сәйкес лауазымға тағайындалатын және лауазымнан босатылатын аппарат басшысы немесе лауазымды тұлға басқарма басшысы басқарады.</w:t>
      </w:r>
    </w:p>
    <w:bookmarkEnd w:id="30"/>
    <w:bookmarkStart w:name="z33" w:id="31"/>
    <w:p>
      <w:pPr>
        <w:spacing w:after="0"/>
        <w:ind w:left="0"/>
        <w:jc w:val="both"/>
      </w:pPr>
      <w:r>
        <w:rPr>
          <w:rFonts w:ascii="Times New Roman"/>
          <w:b w:val="false"/>
          <w:i w:val="false"/>
          <w:color w:val="000000"/>
          <w:sz w:val="28"/>
        </w:rPr>
        <w:t>
      22. Басқарманың алқалы органдары жоқ.</w:t>
      </w:r>
    </w:p>
    <w:bookmarkEnd w:id="31"/>
    <w:bookmarkStart w:name="z34" w:id="32"/>
    <w:p>
      <w:pPr>
        <w:spacing w:after="0"/>
        <w:ind w:left="0"/>
        <w:jc w:val="left"/>
      </w:pPr>
      <w:r>
        <w:rPr>
          <w:rFonts w:ascii="Times New Roman"/>
          <w:b/>
          <w:i w:val="false"/>
          <w:color w:val="000000"/>
        </w:rPr>
        <w:t xml:space="preserve"> 4. Мемлекеттік органның мүлкі</w:t>
      </w:r>
    </w:p>
    <w:bookmarkEnd w:id="32"/>
    <w:bookmarkStart w:name="z35" w:id="33"/>
    <w:p>
      <w:pPr>
        <w:spacing w:after="0"/>
        <w:ind w:left="0"/>
        <w:jc w:val="both"/>
      </w:pPr>
      <w:r>
        <w:rPr>
          <w:rFonts w:ascii="Times New Roman"/>
          <w:b w:val="false"/>
          <w:i w:val="false"/>
          <w:color w:val="000000"/>
          <w:sz w:val="28"/>
        </w:rPr>
        <w:t>
      23. Басқарманың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заңдарында көзделген жағдайларда жедел басқару құқығында оқшауланған мүлкі болуы мүмкін.</w:t>
      </w:r>
    </w:p>
    <w:bookmarkEnd w:id="33"/>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бюджет заңнамасында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p>
      <w:pPr>
        <w:spacing w:after="0"/>
        <w:ind w:left="0"/>
        <w:jc w:val="both"/>
      </w:pPr>
      <w:r>
        <w:rPr>
          <w:rFonts w:ascii="Times New Roman"/>
          <w:b w:val="false"/>
          <w:i w:val="false"/>
          <w:color w:val="000000"/>
          <w:sz w:val="28"/>
        </w:rPr>
        <w:t>
      Қазақстан Республикасының Ұлттық Банкі Қазақстан Республикасының атынан өзіне бекітіліп берілген, оның теңгеріміндегі мүлікті иелену, пайдалану және оған билік ету құқығын Қазақстан Республикасының атынан дербес жүзеге асырады.</w:t>
      </w:r>
    </w:p>
    <w:bookmarkStart w:name="z36" w:id="34"/>
    <w:p>
      <w:pPr>
        <w:spacing w:after="0"/>
        <w:ind w:left="0"/>
        <w:jc w:val="both"/>
      </w:pPr>
      <w:r>
        <w:rPr>
          <w:rFonts w:ascii="Times New Roman"/>
          <w:b w:val="false"/>
          <w:i w:val="false"/>
          <w:color w:val="000000"/>
          <w:sz w:val="28"/>
        </w:rPr>
        <w:t>
      24. Басқармаға бекітілген мүлік республикалық/коммуналдық меншікке жатады.</w:t>
      </w:r>
    </w:p>
    <w:bookmarkEnd w:id="34"/>
    <w:bookmarkStart w:name="z37" w:id="35"/>
    <w:p>
      <w:pPr>
        <w:spacing w:after="0"/>
        <w:ind w:left="0"/>
        <w:jc w:val="both"/>
      </w:pPr>
      <w:r>
        <w:rPr>
          <w:rFonts w:ascii="Times New Roman"/>
          <w:b w:val="false"/>
          <w:i w:val="false"/>
          <w:color w:val="000000"/>
          <w:sz w:val="28"/>
        </w:rPr>
        <w:t xml:space="preserve">
      25. Егер бюджет заңнамасында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Басқарманың өзіне бекітілген мүлікті және оған қаржыландыру жоспары бойынша берілген қаражат есебінен сатып алынған мүлікті өз бетімен иеліктен шығаруға немесе оған өзгедей тәсілмен билік етуге құқылы емес.</w:t>
      </w:r>
    </w:p>
    <w:bookmarkEnd w:id="35"/>
    <w:bookmarkStart w:name="z38" w:id="36"/>
    <w:p>
      <w:pPr>
        <w:spacing w:after="0"/>
        <w:ind w:left="0"/>
        <w:jc w:val="left"/>
      </w:pPr>
      <w:r>
        <w:rPr>
          <w:rFonts w:ascii="Times New Roman"/>
          <w:b/>
          <w:i w:val="false"/>
          <w:color w:val="000000"/>
        </w:rPr>
        <w:t xml:space="preserve"> 5. Мемлекеттік органды қайта ұйымдастыру және тарату</w:t>
      </w:r>
    </w:p>
    <w:bookmarkEnd w:id="36"/>
    <w:bookmarkStart w:name="z39" w:id="37"/>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азаматтық заңнамасына сәйкес жүзеге асырылады.</w:t>
      </w:r>
    </w:p>
    <w:bookmarkEnd w:id="37"/>
    <w:p>
      <w:pPr>
        <w:spacing w:after="0"/>
        <w:ind w:left="0"/>
        <w:jc w:val="both"/>
      </w:pPr>
      <w:r>
        <w:rPr>
          <w:rFonts w:ascii="Times New Roman"/>
          <w:b w:val="false"/>
          <w:i w:val="false"/>
          <w:color w:val="000000"/>
          <w:sz w:val="28"/>
        </w:rPr>
        <w:t>
      Басқарманың қарамағындағы коммуналдық мемлекеттік мекемелердің тізбесі:</w:t>
      </w:r>
    </w:p>
    <w:p>
      <w:pPr>
        <w:spacing w:after="0"/>
        <w:ind w:left="0"/>
        <w:jc w:val="both"/>
      </w:pPr>
      <w:r>
        <w:rPr>
          <w:rFonts w:ascii="Times New Roman"/>
          <w:b w:val="false"/>
          <w:i w:val="false"/>
          <w:color w:val="000000"/>
          <w:sz w:val="28"/>
        </w:rPr>
        <w:t>
      1) "Түркістан облысының цифрландыру, мемлекеттік қызметтер көрсету және архивтер басқармасының "Түркістан облысының мемлекеттік архиві" коммуналдық мемлекеттік мекемесі;</w:t>
      </w:r>
    </w:p>
    <w:p>
      <w:pPr>
        <w:spacing w:after="0"/>
        <w:ind w:left="0"/>
        <w:jc w:val="both"/>
      </w:pPr>
      <w:r>
        <w:rPr>
          <w:rFonts w:ascii="Times New Roman"/>
          <w:b w:val="false"/>
          <w:i w:val="false"/>
          <w:color w:val="000000"/>
          <w:sz w:val="28"/>
        </w:rPr>
        <w:t>
      2)"Түркістан облысының цифрландыру, мемлекеттік қызметтер көрсету және архивтер басқармасының "Түркістан облысының қоғамдық-саяси тарихының мемлекеттік архиві" коммуналдық мемлекеттік мекемесі;</w:t>
      </w:r>
    </w:p>
    <w:p>
      <w:pPr>
        <w:spacing w:after="0"/>
        <w:ind w:left="0"/>
        <w:jc w:val="both"/>
      </w:pPr>
      <w:r>
        <w:rPr>
          <w:rFonts w:ascii="Times New Roman"/>
          <w:b w:val="false"/>
          <w:i w:val="false"/>
          <w:color w:val="000000"/>
          <w:sz w:val="28"/>
        </w:rPr>
        <w:t>
      3)"Түркістан облысының цифрландыру, мемлекеттік қызметтер көрсету және архивтер басқармасының "Жетісай өңірлік мемлекеттік архиві" коммуналдық мемлекеттік мекемесі;</w:t>
      </w:r>
    </w:p>
    <w:p>
      <w:pPr>
        <w:spacing w:after="0"/>
        <w:ind w:left="0"/>
        <w:jc w:val="both"/>
      </w:pPr>
      <w:r>
        <w:rPr>
          <w:rFonts w:ascii="Times New Roman"/>
          <w:b w:val="false"/>
          <w:i w:val="false"/>
          <w:color w:val="000000"/>
          <w:sz w:val="28"/>
        </w:rPr>
        <w:t>
      4)"Түркістан облысының цифрландыру, мемлекеттік қызметтер көрсету және архивтер басқармасының "Кентау өңірлік мемлекеттік архиві" коммуналдық мемлекеттік мекемесі;</w:t>
      </w:r>
    </w:p>
    <w:p>
      <w:pPr>
        <w:spacing w:after="0"/>
        <w:ind w:left="0"/>
        <w:jc w:val="both"/>
      </w:pPr>
      <w:r>
        <w:rPr>
          <w:rFonts w:ascii="Times New Roman"/>
          <w:b w:val="false"/>
          <w:i w:val="false"/>
          <w:color w:val="000000"/>
          <w:sz w:val="28"/>
        </w:rPr>
        <w:t>
      5)"Түркістан облысының цифрландыру, мемлекеттік қызметтер көрсету және архивтер басқармасының "Арыс қалалық мемлекеттік архиві" коммуналдық мемлекеттік мекемесі;</w:t>
      </w:r>
    </w:p>
    <w:p>
      <w:pPr>
        <w:spacing w:after="0"/>
        <w:ind w:left="0"/>
        <w:jc w:val="both"/>
      </w:pPr>
      <w:r>
        <w:rPr>
          <w:rFonts w:ascii="Times New Roman"/>
          <w:b w:val="false"/>
          <w:i w:val="false"/>
          <w:color w:val="000000"/>
          <w:sz w:val="28"/>
        </w:rPr>
        <w:t>
      6)"Түркістан облысының цифрландыру, мемлекеттік қызметтер көрсету және архивтер басқармасының "Бәйдібек аудандық мемлекеттік архиві" коммуналдық мемлекеттік мекемесі;</w:t>
      </w:r>
    </w:p>
    <w:p>
      <w:pPr>
        <w:spacing w:after="0"/>
        <w:ind w:left="0"/>
        <w:jc w:val="both"/>
      </w:pPr>
      <w:r>
        <w:rPr>
          <w:rFonts w:ascii="Times New Roman"/>
          <w:b w:val="false"/>
          <w:i w:val="false"/>
          <w:color w:val="000000"/>
          <w:sz w:val="28"/>
        </w:rPr>
        <w:t>
      7)"Түркістан облысының цифрландыру, мемлекеттік қызметтер көрсету және архивтер басқармасының "Келес аудандық мемлекеттік архиві" коммуналдық мемлекеттік мекемесі;</w:t>
      </w:r>
    </w:p>
    <w:p>
      <w:pPr>
        <w:spacing w:after="0"/>
        <w:ind w:left="0"/>
        <w:jc w:val="both"/>
      </w:pPr>
      <w:r>
        <w:rPr>
          <w:rFonts w:ascii="Times New Roman"/>
          <w:b w:val="false"/>
          <w:i w:val="false"/>
          <w:color w:val="000000"/>
          <w:sz w:val="28"/>
        </w:rPr>
        <w:t>
      8) "Түркістан облысының цифрландыру, мемлекеттік қызметтер көрсету және архивтер басқармасының "Қазығұрт аудандық мемлекеттік архиві" коммуналдық мемлекеттік мекемесі;</w:t>
      </w:r>
    </w:p>
    <w:p>
      <w:pPr>
        <w:spacing w:after="0"/>
        <w:ind w:left="0"/>
        <w:jc w:val="both"/>
      </w:pPr>
      <w:r>
        <w:rPr>
          <w:rFonts w:ascii="Times New Roman"/>
          <w:b w:val="false"/>
          <w:i w:val="false"/>
          <w:color w:val="000000"/>
          <w:sz w:val="28"/>
        </w:rPr>
        <w:t>
      9) "Түркістан облысының цифрландыру, мемлекеттік қызметтер көрсету және архивтер басқармасының "Мақтаарал аудандық мемлекеттік архиві" коммуналдық мемлекеттік мекемесі;</w:t>
      </w:r>
    </w:p>
    <w:p>
      <w:pPr>
        <w:spacing w:after="0"/>
        <w:ind w:left="0"/>
        <w:jc w:val="both"/>
      </w:pPr>
      <w:r>
        <w:rPr>
          <w:rFonts w:ascii="Times New Roman"/>
          <w:b w:val="false"/>
          <w:i w:val="false"/>
          <w:color w:val="000000"/>
          <w:sz w:val="28"/>
        </w:rPr>
        <w:t>
      10) "Түркістан облысының цифрландыру, мемлекеттік қызметтер көрсету және архивтер басқармасының "Ордабасы аудандық мемлекеттік архиві" коммуналдық мемлекеттік мекемесі;</w:t>
      </w:r>
    </w:p>
    <w:p>
      <w:pPr>
        <w:spacing w:after="0"/>
        <w:ind w:left="0"/>
        <w:jc w:val="both"/>
      </w:pPr>
      <w:r>
        <w:rPr>
          <w:rFonts w:ascii="Times New Roman"/>
          <w:b w:val="false"/>
          <w:i w:val="false"/>
          <w:color w:val="000000"/>
          <w:sz w:val="28"/>
        </w:rPr>
        <w:t>
      11) "Түркістан облысының цифрландыру, мемлекеттік қызметтер көрсету және архивтер басқармасының "Отырар аудандық мемлекеттік архиві" коммуналдық мемлекеттік мекемесі;</w:t>
      </w:r>
    </w:p>
    <w:p>
      <w:pPr>
        <w:spacing w:after="0"/>
        <w:ind w:left="0"/>
        <w:jc w:val="both"/>
      </w:pPr>
      <w:r>
        <w:rPr>
          <w:rFonts w:ascii="Times New Roman"/>
          <w:b w:val="false"/>
          <w:i w:val="false"/>
          <w:color w:val="000000"/>
          <w:sz w:val="28"/>
        </w:rPr>
        <w:t>
      12) "Түркістан облысының цифрландыру, мемлекеттік қызметтер көрсету және архивтер басқармасының "Сарыағаш аудандық мемлекеттік архиві" коммуналдық мемлекеттік мекемесі;</w:t>
      </w:r>
    </w:p>
    <w:p>
      <w:pPr>
        <w:spacing w:after="0"/>
        <w:ind w:left="0"/>
        <w:jc w:val="both"/>
      </w:pPr>
      <w:r>
        <w:rPr>
          <w:rFonts w:ascii="Times New Roman"/>
          <w:b w:val="false"/>
          <w:i w:val="false"/>
          <w:color w:val="000000"/>
          <w:sz w:val="28"/>
        </w:rPr>
        <w:t>
      13) "Түркістан облысының цифрландыру, мемлекеттік қызметтер көрсету және архивтер басқармасының "Сайрам аудандық мемлекеттік архиві" коммуналдық мемлекеттік мекемесі;</w:t>
      </w:r>
    </w:p>
    <w:p>
      <w:pPr>
        <w:spacing w:after="0"/>
        <w:ind w:left="0"/>
        <w:jc w:val="both"/>
      </w:pPr>
      <w:r>
        <w:rPr>
          <w:rFonts w:ascii="Times New Roman"/>
          <w:b w:val="false"/>
          <w:i w:val="false"/>
          <w:color w:val="000000"/>
          <w:sz w:val="28"/>
        </w:rPr>
        <w:t>
      14) "Түркістан облысының цифрландыру, мемлекеттік қызметтер көрсету және архивтер басқармасының "Созақ аудандық мемлекеттік архиві" коммуналдық мемлекеттік мекемесі;</w:t>
      </w:r>
    </w:p>
    <w:p>
      <w:pPr>
        <w:spacing w:after="0"/>
        <w:ind w:left="0"/>
        <w:jc w:val="both"/>
      </w:pPr>
      <w:r>
        <w:rPr>
          <w:rFonts w:ascii="Times New Roman"/>
          <w:b w:val="false"/>
          <w:i w:val="false"/>
          <w:color w:val="000000"/>
          <w:sz w:val="28"/>
        </w:rPr>
        <w:t>
      15) "Түркістан облысының цифрландыру, мемлекеттік қызметтер көрсету және архивтер басқармасының "Төлеби аудандық мемлекеттік архиві" коммуналдық мемлекеттік мекемесі;</w:t>
      </w:r>
    </w:p>
    <w:p>
      <w:pPr>
        <w:spacing w:after="0"/>
        <w:ind w:left="0"/>
        <w:jc w:val="both"/>
      </w:pPr>
      <w:r>
        <w:rPr>
          <w:rFonts w:ascii="Times New Roman"/>
          <w:b w:val="false"/>
          <w:i w:val="false"/>
          <w:color w:val="000000"/>
          <w:sz w:val="28"/>
        </w:rPr>
        <w:t>
      16) "Түркістан облысының цифрландыру, мемлекеттік қызметтер көрсету және архивтер басқармасының "Түлкібас аудандық мемлекеттік архиві" коммуналдық мемлекеттік мекемесі;</w:t>
      </w:r>
    </w:p>
    <w:p>
      <w:pPr>
        <w:spacing w:after="0"/>
        <w:ind w:left="0"/>
        <w:jc w:val="both"/>
      </w:pPr>
      <w:r>
        <w:rPr>
          <w:rFonts w:ascii="Times New Roman"/>
          <w:b w:val="false"/>
          <w:i w:val="false"/>
          <w:color w:val="000000"/>
          <w:sz w:val="28"/>
        </w:rPr>
        <w:t>
      17)"Түркістан облысының цифрландыру, мемлекеттік қызметтер көрсету және архивтер басқармасының "Түркістан қалалық мемлекеттік архиві" коммуналдық мемлекеттік мекемесі;</w:t>
      </w:r>
    </w:p>
    <w:p>
      <w:pPr>
        <w:spacing w:after="0"/>
        <w:ind w:left="0"/>
        <w:jc w:val="both"/>
      </w:pPr>
      <w:r>
        <w:rPr>
          <w:rFonts w:ascii="Times New Roman"/>
          <w:b w:val="false"/>
          <w:i w:val="false"/>
          <w:color w:val="000000"/>
          <w:sz w:val="28"/>
        </w:rPr>
        <w:t>
      18) "Түркістан облысының цифрландыру, мемлекеттік қызметтер көрсету және архивтер басқармасының "Шардара аудандық мемлекеттік архиві" коммуналдық мемлекеттік мекемесі;</w:t>
      </w:r>
    </w:p>
    <w:p>
      <w:pPr>
        <w:spacing w:after="0"/>
        <w:ind w:left="0"/>
        <w:jc w:val="both"/>
      </w:pPr>
      <w:r>
        <w:rPr>
          <w:rFonts w:ascii="Times New Roman"/>
          <w:b w:val="false"/>
          <w:i w:val="false"/>
          <w:color w:val="000000"/>
          <w:sz w:val="28"/>
        </w:rPr>
        <w:t>
      19) "Түркістан облысының цифрландыру, мемлекеттік қызметтер көрсету және архивтер басқармасының "Цифрлық даму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