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5255" w14:textId="fed5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2023 жылғы 27 желтоқсандағы № 12/50-VІІІ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2024 жылғы 20 желтоқсандағы № 26/108-VIII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Түркістан қалалық мәслихатының 2023 жылғы 27 желтоқсандағы №12/50-VІІІ (Нормативтік құқықтық актілерді мемлекеттік тіркеу тізіліміндегі нөмірі 190998, 2024 жылғы 4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Түркістан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115 842 847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23 231 850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699 367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20 173 307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71 738 323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122 990 076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- 7 147 229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7 147 229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25 739 820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23 805 578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5 212 987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45,2 пайыз, облыстық бюджетке 54,8 пайыз болып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№26/108-VIІІ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