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5f76" w14:textId="7045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22 желтоқсандағы № 11/49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20 желтоқсандағы № 25/145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2024-2026 жылдарға арналған аудан бюджеті 1,2 және 3 қосымшаларына сәйкес, оның ішінде 2024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10 757 095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1 887 978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8 850 627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10 952 789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613 595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- 809 289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206 044 мың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