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75ad" w14:textId="8d27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Ордабасы аудандық мәслихатының 2023 жылғы 25 желтоқсандағы № 10/1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5 қарашадағы № 21/2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2023 жылғы 25 желтоқсандағы "2024-2026 жылдарға арналған аудандық бюджет туралы" №10/1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Ордабасы ауданының 2024-2026 жылдарға арналған аудандық бюджеті тиісінше 1 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15 724 013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4 688 322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11 977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186 983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10 836 731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17 795 377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-83 840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–183 524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-1 987 524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1 987 524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1 842 286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51 775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197 013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салық түсімдерінен облыстық бюджетке төлем көзінен салық салынбайтын шетелдік азаматтар табыстарынан ұсталатын жеке табыс салығы 50 пайыз мөлшерінде бөлу нормативі белгіленсін.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қарашадағы №21/2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№10/1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Ұлттыұ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- 1 987 524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ішкі қарыздары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қарашадағы №21/2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№10/1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2024-2026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