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a2a8" w14:textId="15fa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2023 жылғы 20 желтоқсандағы № 12-86-VIІI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2024 жылғы 23 желтоқсандағы № 26-202-VIII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"2024-2026 жылдарға арналған аудандық бюджет туралы" 2023 жылғы 20 желтоқсандағы №12-86-VIІI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Сарыағаш ауданының 2024-2026 жылдарға арналған аудандық бюджеті тиісінше 1, 2 және 3 –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21 911 613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6 681 660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15 011 946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21 944 447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609 969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688 409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78 440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активтерiмен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-642 803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642 803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688 409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78 440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32 834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№26-202-VІІІ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№12-86-VІІІ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21 911 613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 адамдар құжаттар бергені үшін алынатын міндетті 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 салатын айыппұлдар, өсімпұлдар, санкциялар, өндіріп 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мұқтажы үшін жер участкелерін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