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a658" w14:textId="7b9a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Төлеби ауданының Киелітас ауылдық округi әкiмiнiң 2024 жылғы 25 қыркүйектегі № 32 шешiмi</w:t>
      </w:r>
    </w:p>
    <w:p>
      <w:pPr>
        <w:spacing w:after="0"/>
        <w:ind w:left="0"/>
        <w:jc w:val="both"/>
      </w:pPr>
      <w:bookmarkStart w:name="z1"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19 бабына</w:t>
      </w:r>
      <w:r>
        <w:rPr>
          <w:rFonts w:ascii="Times New Roman"/>
          <w:b w:val="false"/>
          <w:i w:val="false"/>
          <w:color w:val="000000"/>
          <w:sz w:val="28"/>
        </w:rPr>
        <w:t xml:space="preserve">, 69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"Кар-Тел" жауапкершілігі шектеулі серіктестігінің өтінішіне және аудандық жер қатынастары бөлімі бекіткен жерге орналастыру жобасы негізінде ШЕШТІМ:</w:t>
      </w:r>
    </w:p>
    <w:bookmarkEnd w:id="0"/>
    <w:bookmarkStart w:name="z2" w:id="1"/>
    <w:p>
      <w:pPr>
        <w:spacing w:after="0"/>
        <w:ind w:left="0"/>
        <w:jc w:val="both"/>
      </w:pPr>
      <w:r>
        <w:rPr>
          <w:rFonts w:ascii="Times New Roman"/>
          <w:b w:val="false"/>
          <w:i w:val="false"/>
          <w:color w:val="000000"/>
          <w:sz w:val="28"/>
        </w:rPr>
        <w:t>
      1. "Кар-Тел" (Билайн) жауапкершілігі шектеулі серіктестігіне Төлеби ауданындағы Beeline ұялы байланысымен сапасын жақсарту мақсатында, талшықты-оптикалық байланыс желісін жүргізу үшін қосымша тіркелген сызбаға сәйкес, Киелітас ауылдық округі, Сұлтанрабат елді мекені аумағынан алаңы 0,24 га жер учаскесіне 5 (бес)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Төлеби ауданының "Киелітас ауылдық округі әкімінің аппараты"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1)Осы шешім мемлекеттік тіркегеннен кейін күнтізбелік 10 (он) күн ішінде көшірмесін Төлеби ауданы аумағында таратылатын мерзімді баспа басылымдарында ресми жариялануға жіберілуін;</w:t>
      </w:r>
    </w:p>
    <w:p>
      <w:pPr>
        <w:spacing w:after="0"/>
        <w:ind w:left="0"/>
        <w:jc w:val="both"/>
      </w:pPr>
      <w:r>
        <w:rPr>
          <w:rFonts w:ascii="Times New Roman"/>
          <w:b w:val="false"/>
          <w:i w:val="false"/>
          <w:color w:val="000000"/>
          <w:sz w:val="28"/>
        </w:rPr>
        <w:t>
      2)Осы шешім тіркелген күннен бастап күнтізбелік 10 (он) күн ішінде оның қазақ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банкіде ресми жариялау және оған енгізу үшін жіберуді;</w:t>
      </w:r>
    </w:p>
    <w:p>
      <w:pPr>
        <w:spacing w:after="0"/>
        <w:ind w:left="0"/>
        <w:jc w:val="both"/>
      </w:pPr>
      <w:r>
        <w:rPr>
          <w:rFonts w:ascii="Times New Roman"/>
          <w:b w:val="false"/>
          <w:i w:val="false"/>
          <w:color w:val="000000"/>
          <w:sz w:val="28"/>
        </w:rPr>
        <w:t>
      3) Ресми жарияланғанынан кейін осы шешім Төлеби ауданы әкімдігінің интернет-ресурсында орналастырылуы қамтамасыз етілсін.</w:t>
      </w:r>
    </w:p>
    <w:bookmarkStart w:name="z4" w:id="3"/>
    <w:p>
      <w:pPr>
        <w:spacing w:after="0"/>
        <w:ind w:left="0"/>
        <w:jc w:val="both"/>
      </w:pPr>
      <w:r>
        <w:rPr>
          <w:rFonts w:ascii="Times New Roman"/>
          <w:b w:val="false"/>
          <w:i w:val="false"/>
          <w:color w:val="000000"/>
          <w:sz w:val="28"/>
        </w:rPr>
        <w:t>
      3. Осы шешімнің орындалуын қадағалау ауылдық округ әкімінің орынбасары Н.Садықбековке жүктелсін.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Киелітас ауылдық округінің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П.Туребеков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