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972d" w14:textId="0e19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Өскемен қаласы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2024 жылғы 23 мамырдағы № 21/7-VIII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Индустрия және инфрақұрылымдық даму министрі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Өскемен қаласы бойынша кондоминиум объектісін басқаруға және кондоминиум объектісінің ортақ мүлкін күтіп-ұстауға арналған шығыстардың ең төмен мөлшері айына бір шаршы метрге 35,35 теңге сомасында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