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7f26" w14:textId="73c7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2023 жылғы 26 желтоқсандағы № 14/3-VIII "Өскемен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2024 жылғы 4 маусымдағы № 22/2-VIII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2023 жылғы 26 желтоқсандағы № 14/3-VIII "Өскемен қаласының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191729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2024 жылға арналған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105 055 392,0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66 259 259,3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242 281,0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8 233 831,0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30 320 020,7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101 758 798,1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680 500,0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680 500,0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2 616 093,9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-2 616 093,9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3 501 270,0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7 970 217,0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1 852 853,1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2024 жылға арналған жергілікті атқарушы органының резерві 890 596,2 мың теңге сомасында бекітілсін.";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105 055 392,0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66 259 259,3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47 171 007,3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29 880 982,0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17 290 025,3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8 062 001,0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30 320 020,7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30 320 020,7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30 320 020,7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101 758 798,1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2 704 757,6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224 356,2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4 392 901,2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4 122 803,9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1 777 682,6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34 141 442,4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8 373 176,2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2 257 320,6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18 912 958,7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5 728 025,3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12 465 907,6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6 854 507,5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1 495 792,9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598 336,9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16 918 910,2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16 918 910,2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2 993 102,5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5 612 945,2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4 280 314,3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3 831 997,2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890 596,2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890 596,2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39 599 019,6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39 599 019,6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38 917 674,8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