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21ed" w14:textId="12c2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2023 жылғы 26 желтоқсандағы № 11/5-VIII "2024-2026 жылдарға арналған Риддер қаласының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2024 жылғы 12 наурыздағы № 12/2-VIII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Риддер қалалық мәслихаты ШЕШTІ:</w:t>
      </w:r>
    </w:p>
    <w:bookmarkEnd w:id="0"/>
    <w:bookmarkStart w:name="z8" w:id="1"/>
    <w:p>
      <w:pPr>
        <w:spacing w:after="0"/>
        <w:ind w:left="0"/>
        <w:jc w:val="both"/>
      </w:pPr>
      <w:r>
        <w:rPr>
          <w:rFonts w:ascii="Times New Roman"/>
          <w:b w:val="false"/>
          <w:i w:val="false"/>
          <w:color w:val="000000"/>
          <w:sz w:val="28"/>
        </w:rPr>
        <w:t xml:space="preserve">
      1. Риддер қалалық мәслихатының 2023 жылғы 26 желтоқсандағы № 11/5-VIII "2024-2026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мемлекетік тіркеу тізілімінде №191264 болып тіркелген) келесі өзгерістер мен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Риддер қаласының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9735709,0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 8512630,0 мың теңге;</w:t>
      </w:r>
    </w:p>
    <w:bookmarkEnd w:id="4"/>
    <w:bookmarkStart w:name="z13" w:id="5"/>
    <w:p>
      <w:pPr>
        <w:spacing w:after="0"/>
        <w:ind w:left="0"/>
        <w:jc w:val="both"/>
      </w:pPr>
      <w:r>
        <w:rPr>
          <w:rFonts w:ascii="Times New Roman"/>
          <w:b w:val="false"/>
          <w:i w:val="false"/>
          <w:color w:val="000000"/>
          <w:sz w:val="28"/>
        </w:rPr>
        <w:t>
      салықтық емес түсімдер – 21501,0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18000,0 мың теңге;</w:t>
      </w:r>
    </w:p>
    <w:bookmarkEnd w:id="6"/>
    <w:bookmarkStart w:name="z15" w:id="7"/>
    <w:p>
      <w:pPr>
        <w:spacing w:after="0"/>
        <w:ind w:left="0"/>
        <w:jc w:val="both"/>
      </w:pPr>
      <w:r>
        <w:rPr>
          <w:rFonts w:ascii="Times New Roman"/>
          <w:b w:val="false"/>
          <w:i w:val="false"/>
          <w:color w:val="000000"/>
          <w:sz w:val="28"/>
        </w:rPr>
        <w:t>
      трансферттер түсімі – 1183578,0 мың теңге;</w:t>
      </w:r>
    </w:p>
    <w:bookmarkEnd w:id="7"/>
    <w:bookmarkStart w:name="z16" w:id="8"/>
    <w:p>
      <w:pPr>
        <w:spacing w:after="0"/>
        <w:ind w:left="0"/>
        <w:jc w:val="both"/>
      </w:pPr>
      <w:r>
        <w:rPr>
          <w:rFonts w:ascii="Times New Roman"/>
          <w:b w:val="false"/>
          <w:i w:val="false"/>
          <w:color w:val="000000"/>
          <w:sz w:val="28"/>
        </w:rPr>
        <w:t xml:space="preserve">
      2) шығындар – 9992857,4 мың теңге; </w:t>
      </w:r>
    </w:p>
    <w:bookmarkEnd w:id="8"/>
    <w:bookmarkStart w:name="z17" w:id="9"/>
    <w:p>
      <w:pPr>
        <w:spacing w:after="0"/>
        <w:ind w:left="0"/>
        <w:jc w:val="both"/>
      </w:pPr>
      <w:r>
        <w:rPr>
          <w:rFonts w:ascii="Times New Roman"/>
          <w:b w:val="false"/>
          <w:i w:val="false"/>
          <w:color w:val="000000"/>
          <w:sz w:val="28"/>
        </w:rPr>
        <w:t>
      3) таза бюджеттік кредиттеу – -39839,0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0,0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39839,0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-217309,4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217309,4 мың теңге;</w:t>
      </w:r>
    </w:p>
    <w:bookmarkEnd w:id="16"/>
    <w:bookmarkStart w:name="z25" w:id="17"/>
    <w:p>
      <w:pPr>
        <w:spacing w:after="0"/>
        <w:ind w:left="0"/>
        <w:jc w:val="both"/>
      </w:pPr>
      <w:r>
        <w:rPr>
          <w:rFonts w:ascii="Times New Roman"/>
          <w:b w:val="false"/>
          <w:i w:val="false"/>
          <w:color w:val="000000"/>
          <w:sz w:val="28"/>
        </w:rPr>
        <w:t>
      қарыздар түсімі – 0,0 мың теңге;</w:t>
      </w:r>
    </w:p>
    <w:bookmarkEnd w:id="17"/>
    <w:bookmarkStart w:name="z26" w:id="18"/>
    <w:p>
      <w:pPr>
        <w:spacing w:after="0"/>
        <w:ind w:left="0"/>
        <w:jc w:val="both"/>
      </w:pPr>
      <w:r>
        <w:rPr>
          <w:rFonts w:ascii="Times New Roman"/>
          <w:b w:val="false"/>
          <w:i w:val="false"/>
          <w:color w:val="000000"/>
          <w:sz w:val="28"/>
        </w:rPr>
        <w:t>
      қарыздарды өтеу – 82633,0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299942,4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9" w:id="20"/>
    <w:p>
      <w:pPr>
        <w:spacing w:after="0"/>
        <w:ind w:left="0"/>
        <w:jc w:val="both"/>
      </w:pPr>
      <w:r>
        <w:rPr>
          <w:rFonts w:ascii="Times New Roman"/>
          <w:b w:val="false"/>
          <w:i w:val="false"/>
          <w:color w:val="000000"/>
          <w:sz w:val="28"/>
        </w:rPr>
        <w:t>
      "3. 2024 жылға арналған қалалық бюджетте заңнаманың өзгеруіне байланысты жоғары тұрған бюджеттің шығындарын өтеуге төмен тұрған бюджеттен берілетін трансферттер 4723539,0 мың теңге мөлшерінде көзделсін.";</w:t>
      </w:r>
    </w:p>
    <w:bookmarkEnd w:id="20"/>
    <w:bookmarkStart w:name="z30" w:id="21"/>
    <w:p>
      <w:pPr>
        <w:spacing w:after="0"/>
        <w:ind w:left="0"/>
        <w:jc w:val="both"/>
      </w:pPr>
      <w:r>
        <w:rPr>
          <w:rFonts w:ascii="Times New Roman"/>
          <w:b w:val="false"/>
          <w:i w:val="false"/>
          <w:color w:val="000000"/>
          <w:sz w:val="28"/>
        </w:rPr>
        <w:t>
      мынадай мазмұндағы 3-1 тармақпен толықтырылсын:</w:t>
      </w:r>
    </w:p>
    <w:bookmarkEnd w:id="21"/>
    <w:bookmarkStart w:name="z31" w:id="22"/>
    <w:p>
      <w:pPr>
        <w:spacing w:after="0"/>
        <w:ind w:left="0"/>
        <w:jc w:val="both"/>
      </w:pPr>
      <w:r>
        <w:rPr>
          <w:rFonts w:ascii="Times New Roman"/>
          <w:b w:val="false"/>
          <w:i w:val="false"/>
          <w:color w:val="000000"/>
          <w:sz w:val="28"/>
        </w:rPr>
        <w:t>
      "3-1. 2024 жылға арналған қалалық бюджетте 2023 жылы пайдаланылмаған (толық пайдаланылмаған) жоғары тұрған бюджеттен берілген нысаналы трансферттер 232922,4 мың теңге мөлшерінде облыстық бюджетке қайтару көзделсін.";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33" w:id="23"/>
    <w:p>
      <w:pPr>
        <w:spacing w:after="0"/>
        <w:ind w:left="0"/>
        <w:jc w:val="both"/>
      </w:pPr>
      <w:r>
        <w:rPr>
          <w:rFonts w:ascii="Times New Roman"/>
          <w:b w:val="false"/>
          <w:i w:val="false"/>
          <w:color w:val="000000"/>
          <w:sz w:val="28"/>
        </w:rPr>
        <w:t>
      "4. 2024 жылға қаланың жергілікті атқарушы органының резерві 521043,0 мың теңге мөлшерінде бекітілсін.";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35" w:id="24"/>
    <w:p>
      <w:pPr>
        <w:spacing w:after="0"/>
        <w:ind w:left="0"/>
        <w:jc w:val="both"/>
      </w:pPr>
      <w:r>
        <w:rPr>
          <w:rFonts w:ascii="Times New Roman"/>
          <w:b w:val="false"/>
          <w:i w:val="false"/>
          <w:color w:val="000000"/>
          <w:sz w:val="28"/>
        </w:rPr>
        <w:t>
      "5. 2024 жылға арналған қалалық бюджетте облыстық бюджеттен ағымдағы нысаналы трансферттер 252655,0 мың теңге мөлшерінде көзделсін.";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7" w:id="25"/>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2024 жылғы 12 наурыздағы </w:t>
            </w:r>
            <w:r>
              <w:br/>
            </w:r>
            <w:r>
              <w:rPr>
                <w:rFonts w:ascii="Times New Roman"/>
                <w:b w:val="false"/>
                <w:i w:val="false"/>
                <w:color w:val="000000"/>
                <w:sz w:val="20"/>
              </w:rPr>
              <w:t xml:space="preserve">№12/2-VIII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xml:space="preserve">№ 23/4-VII шешіміне </w:t>
            </w:r>
            <w:r>
              <w:br/>
            </w:r>
            <w:r>
              <w:rPr>
                <w:rFonts w:ascii="Times New Roman"/>
                <w:b w:val="false"/>
                <w:i w:val="false"/>
                <w:color w:val="000000"/>
                <w:sz w:val="20"/>
              </w:rPr>
              <w:t>1 қосымша</w:t>
            </w:r>
          </w:p>
        </w:tc>
      </w:tr>
    </w:tbl>
    <w:bookmarkStart w:name="z41" w:id="26"/>
    <w:p>
      <w:pPr>
        <w:spacing w:after="0"/>
        <w:ind w:left="0"/>
        <w:jc w:val="left"/>
      </w:pPr>
      <w:r>
        <w:rPr>
          <w:rFonts w:ascii="Times New Roman"/>
          <w:b/>
          <w:i w:val="false"/>
          <w:color w:val="000000"/>
        </w:rPr>
        <w:t xml:space="preserve"> 2024 жылға арналған Риддер қаласының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9 992 857,4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4 956 461,4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4 956 461,4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4 956 461,4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299 942,4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