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6235" w14:textId="9f96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Алтай ауданының аудандық бюджеті туралы" Алтай ауданының мәслихатының 2023 жылғы 26 желтоқсандағы № 9/2-VIII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13 маусымдағы № 16/2-VIII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Алтай ауданының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"2024-2026 жылдарға арналған Алтай ауданының аудандық бюджеті туралы" Алтай ауданының мәслихатының 2023 жылғы 26 желтоқсандағы № 9/2- 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11345305,3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7311639,3 мың теңге;</w:t>
      </w:r>
    </w:p>
    <w:bookmarkEnd w:id="4"/>
    <w:bookmarkStart w:name="z13" w:id="5"/>
    <w:p>
      <w:pPr>
        <w:spacing w:after="0"/>
        <w:ind w:left="0"/>
        <w:jc w:val="both"/>
      </w:pPr>
      <w:r>
        <w:rPr>
          <w:rFonts w:ascii="Times New Roman"/>
          <w:b w:val="false"/>
          <w:i w:val="false"/>
          <w:color w:val="000000"/>
          <w:sz w:val="28"/>
        </w:rPr>
        <w:t>
      салықтық емес түсімдер – 17552,0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түсімі – 4016114,0 мың теңге;</w:t>
      </w:r>
    </w:p>
    <w:bookmarkEnd w:id="7"/>
    <w:bookmarkStart w:name="z16" w:id="8"/>
    <w:p>
      <w:pPr>
        <w:spacing w:after="0"/>
        <w:ind w:left="0"/>
        <w:jc w:val="both"/>
      </w:pPr>
      <w:r>
        <w:rPr>
          <w:rFonts w:ascii="Times New Roman"/>
          <w:b w:val="false"/>
          <w:i w:val="false"/>
          <w:color w:val="000000"/>
          <w:sz w:val="28"/>
        </w:rPr>
        <w:t>
      2) шығындар – 14387783,9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22646,0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44304,0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21658,0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-3065124,6 мың теңге;</w:t>
      </w:r>
    </w:p>
    <w:bookmarkEnd w:id="15"/>
    <w:bookmarkStart w:name="z24" w:id="16"/>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3065124,6 мың теңге, соның ішінде:</w:t>
      </w:r>
    </w:p>
    <w:bookmarkEnd w:id="17"/>
    <w:bookmarkStart w:name="z26" w:id="18"/>
    <w:p>
      <w:pPr>
        <w:spacing w:after="0"/>
        <w:ind w:left="0"/>
        <w:jc w:val="both"/>
      </w:pPr>
      <w:r>
        <w:rPr>
          <w:rFonts w:ascii="Times New Roman"/>
          <w:b w:val="false"/>
          <w:i w:val="false"/>
          <w:color w:val="000000"/>
          <w:sz w:val="28"/>
        </w:rPr>
        <w:t>
      қарыздар түсімі – 211280,0 мың теңге;</w:t>
      </w:r>
    </w:p>
    <w:bookmarkEnd w:id="18"/>
    <w:bookmarkStart w:name="z27" w:id="19"/>
    <w:p>
      <w:pPr>
        <w:spacing w:after="0"/>
        <w:ind w:left="0"/>
        <w:jc w:val="both"/>
      </w:pPr>
      <w:r>
        <w:rPr>
          <w:rFonts w:ascii="Times New Roman"/>
          <w:b w:val="false"/>
          <w:i w:val="false"/>
          <w:color w:val="000000"/>
          <w:sz w:val="28"/>
        </w:rPr>
        <w:t>
      қарыздарды өтеу – 21658,0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2875502,6 мың теңге.";</w:t>
      </w:r>
    </w:p>
    <w:bookmarkEnd w:id="20"/>
    <w:bookmarkStart w:name="z29"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0" w:id="2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2024 жылғы 13 маусымдағы </w:t>
            </w:r>
            <w:r>
              <w:br/>
            </w:r>
            <w:r>
              <w:rPr>
                <w:rFonts w:ascii="Times New Roman"/>
                <w:b w:val="false"/>
                <w:i w:val="false"/>
                <w:color w:val="000000"/>
                <w:sz w:val="20"/>
              </w:rPr>
              <w:t>№ 16/2 -VIII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9/2-VIII шешіміне 1- қосымша</w:t>
            </w:r>
          </w:p>
        </w:tc>
      </w:tr>
    </w:tbl>
    <w:bookmarkStart w:name="z34" w:id="23"/>
    <w:p>
      <w:pPr>
        <w:spacing w:after="0"/>
        <w:ind w:left="0"/>
        <w:jc w:val="left"/>
      </w:pPr>
      <w:r>
        <w:rPr>
          <w:rFonts w:ascii="Times New Roman"/>
          <w:b/>
          <w:i w:val="false"/>
          <w:color w:val="000000"/>
        </w:rPr>
        <w:t xml:space="preserve"> 2024 жылға арналған аудандық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