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c55" w14:textId="1b68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2023 жылғы 29 желтоқсандағы № 10/150–VIII "2024-2026 жылдарға арналған Үлкен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2024 жылғы 26 маусымдағы № 16/219-VIII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"2024-2026 жылдарға арналған Катонқарағай ауылдық округінің бюджеті туралы" Катонқарағай аудандық мәслихатының 2023 жылғы 29 желтоқсандағы № 10/150–VIII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229155,0мың теңге, оның iшiнде: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69846,0 мың теңге;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159309,0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238155,9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-9000,9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9000,9 мың теңге: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–9000,9 мың теңге".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ауылдық 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16/219-VIII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10/150–VIII шешіміне 1-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Барлықкірістер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жол жөндеу ауылдық маңызы бар қала,ауыл ,кент,ауылдық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