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a9b9c" w14:textId="dda9b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2023 жылғы 29 желтоқсандағы № 10/150–VIII "2024-2026 жылдарға арналған Үлкен Нарын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2024 жылғы 25 шілдедегі № 17/230-VIII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Катонқарағай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Катонқарағай ауданының мәслихатының "2024-2026 жылдарға арналған Катонқарағай ауданының бюджеті туралы" 2023 жылғы 29 желтоқсандағы № 10/150-VIIІ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өзгертулер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жылдардарға арналған Үлкен Нарын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63662,0 мың теңге, оның iшiнде: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32172,0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31490,0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63662,9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- 0,9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0,9 мың теңге: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–0,9 мың теңге".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шілдеден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17/230-VIII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10/150-VIII шешіміне 1- қосымша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Үлкен Нарын ауылдық округінің 2024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Барлықкірістер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Жалпысипаттағымемлекеттiккөрсетілетінқызметтер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және орташа жол жөндеу ауылдық маңызы бар қала,ауыл ,кент,ауылдық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Қаржыактивтері мен операцияларбойынша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(профицитінпайдалану)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