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e9ae" w14:textId="719e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2024-2026 жылдарға арналған бюджеті туралы" Күршім аудандық мәслихатының 2023 жылғы 26 желтоқсандағы № 15/4-VІII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2024 жылғы 22 сәуірдегі № 22/5-VIII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2023 жылғы 26 желтоқсандағы № 15/4-VIIІ "Балықшы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Балықшы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- 87530,0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- 3350,0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- 84180,0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- 89254,6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- 1724,6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- 1724,6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- 1724,6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- 1724,6 мың теңге.";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