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95f3" w14:textId="63b9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2025-2027 жылдарға арналған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6 327 821,8 мың теңге, соның ішінде:</w:t>
      </w:r>
    </w:p>
    <w:p>
      <w:pPr>
        <w:spacing w:after="0"/>
        <w:ind w:left="0"/>
        <w:jc w:val="both"/>
      </w:pPr>
      <w:r>
        <w:rPr>
          <w:rFonts w:ascii="Times New Roman"/>
          <w:b w:val="false"/>
          <w:i w:val="false"/>
          <w:color w:val="000000"/>
          <w:sz w:val="28"/>
        </w:rPr>
        <w:t>
      салықтық түсімдер – 2 040 088,0 мың теңге;</w:t>
      </w:r>
    </w:p>
    <w:p>
      <w:pPr>
        <w:spacing w:after="0"/>
        <w:ind w:left="0"/>
        <w:jc w:val="both"/>
      </w:pPr>
      <w:r>
        <w:rPr>
          <w:rFonts w:ascii="Times New Roman"/>
          <w:b w:val="false"/>
          <w:i w:val="false"/>
          <w:color w:val="000000"/>
          <w:sz w:val="28"/>
        </w:rPr>
        <w:t>
      салықтық емес түсімдер – 23 949,5 мың теңге;</w:t>
      </w:r>
    </w:p>
    <w:p>
      <w:pPr>
        <w:spacing w:after="0"/>
        <w:ind w:left="0"/>
        <w:jc w:val="both"/>
      </w:pPr>
      <w:r>
        <w:rPr>
          <w:rFonts w:ascii="Times New Roman"/>
          <w:b w:val="false"/>
          <w:i w:val="false"/>
          <w:color w:val="000000"/>
          <w:sz w:val="28"/>
        </w:rPr>
        <w:t>
      негізгі капиталды сатудан түсетін түсімдер – 3 000,0 мың теңге;</w:t>
      </w:r>
    </w:p>
    <w:p>
      <w:pPr>
        <w:spacing w:after="0"/>
        <w:ind w:left="0"/>
        <w:jc w:val="both"/>
      </w:pPr>
      <w:r>
        <w:rPr>
          <w:rFonts w:ascii="Times New Roman"/>
          <w:b w:val="false"/>
          <w:i w:val="false"/>
          <w:color w:val="000000"/>
          <w:sz w:val="28"/>
        </w:rPr>
        <w:t>
      трансферттер түсімі – 4 260 784,3 мың теңге;</w:t>
      </w:r>
    </w:p>
    <w:p>
      <w:pPr>
        <w:spacing w:after="0"/>
        <w:ind w:left="0"/>
        <w:jc w:val="both"/>
      </w:pPr>
      <w:r>
        <w:rPr>
          <w:rFonts w:ascii="Times New Roman"/>
          <w:b w:val="false"/>
          <w:i w:val="false"/>
          <w:color w:val="000000"/>
          <w:sz w:val="28"/>
        </w:rPr>
        <w:t>
      2) шығындар – 6 566 037,8 мың теңге;</w:t>
      </w:r>
    </w:p>
    <w:p>
      <w:pPr>
        <w:spacing w:after="0"/>
        <w:ind w:left="0"/>
        <w:jc w:val="both"/>
      </w:pPr>
      <w:r>
        <w:rPr>
          <w:rFonts w:ascii="Times New Roman"/>
          <w:b w:val="false"/>
          <w:i w:val="false"/>
          <w:color w:val="000000"/>
          <w:sz w:val="28"/>
        </w:rPr>
        <w:t>
      3) таза бюджеттік кредиттеу – 155 004,0 мың теңге, соның ішінде:</w:t>
      </w:r>
    </w:p>
    <w:p>
      <w:pPr>
        <w:spacing w:after="0"/>
        <w:ind w:left="0"/>
        <w:jc w:val="both"/>
      </w:pPr>
      <w:r>
        <w:rPr>
          <w:rFonts w:ascii="Times New Roman"/>
          <w:b w:val="false"/>
          <w:i w:val="false"/>
          <w:color w:val="000000"/>
          <w:sz w:val="28"/>
        </w:rPr>
        <w:t>
      бюджеттік кредиттер – 200 532,0 мың теңге;</w:t>
      </w:r>
    </w:p>
    <w:p>
      <w:pPr>
        <w:spacing w:after="0"/>
        <w:ind w:left="0"/>
        <w:jc w:val="both"/>
      </w:pPr>
      <w:r>
        <w:rPr>
          <w:rFonts w:ascii="Times New Roman"/>
          <w:b w:val="false"/>
          <w:i w:val="false"/>
          <w:color w:val="000000"/>
          <w:sz w:val="28"/>
        </w:rPr>
        <w:t>
      бюджеттік кредиттерді өтеу – 45 528,0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-393 220,0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393 220,0 мың теңге;</w:t>
      </w:r>
    </w:p>
    <w:p>
      <w:pPr>
        <w:spacing w:after="0"/>
        <w:ind w:left="0"/>
        <w:jc w:val="both"/>
      </w:pPr>
      <w:r>
        <w:rPr>
          <w:rFonts w:ascii="Times New Roman"/>
          <w:b w:val="false"/>
          <w:i w:val="false"/>
          <w:color w:val="000000"/>
          <w:sz w:val="28"/>
        </w:rPr>
        <w:t>
      қарыздар түсімі – 200 532,0 мың теңге;</w:t>
      </w:r>
    </w:p>
    <w:p>
      <w:pPr>
        <w:spacing w:after="0"/>
        <w:ind w:left="0"/>
        <w:jc w:val="both"/>
      </w:pPr>
      <w:r>
        <w:rPr>
          <w:rFonts w:ascii="Times New Roman"/>
          <w:b w:val="false"/>
          <w:i w:val="false"/>
          <w:color w:val="000000"/>
          <w:sz w:val="28"/>
        </w:rPr>
        <w:t>
      қарыздарды өтеу – 45 528,0 мың теңге;</w:t>
      </w:r>
    </w:p>
    <w:p>
      <w:pPr>
        <w:spacing w:after="0"/>
        <w:ind w:left="0"/>
        <w:jc w:val="both"/>
      </w:pPr>
      <w:r>
        <w:rPr>
          <w:rFonts w:ascii="Times New Roman"/>
          <w:b w:val="false"/>
          <w:i w:val="false"/>
          <w:color w:val="000000"/>
          <w:sz w:val="28"/>
        </w:rPr>
        <w:t>
      бюджет қаражатының пайдаланатын қалдықтары – 238 216,0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02.05.2025 </w:t>
      </w:r>
      <w:r>
        <w:rPr>
          <w:rFonts w:ascii="Times New Roman"/>
          <w:b w:val="false"/>
          <w:i w:val="false"/>
          <w:color w:val="000000"/>
          <w:sz w:val="28"/>
        </w:rPr>
        <w:t>№ 28/2-VІІІ</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 бюджеттеріне берілетін субвенциялар көлемі 341 923,0 мың теңге сомасында көзделсін, соның ішінде:</w:t>
      </w:r>
    </w:p>
    <w:bookmarkEnd w:id="2"/>
    <w:p>
      <w:pPr>
        <w:spacing w:after="0"/>
        <w:ind w:left="0"/>
        <w:jc w:val="both"/>
      </w:pPr>
      <w:r>
        <w:rPr>
          <w:rFonts w:ascii="Times New Roman"/>
          <w:b w:val="false"/>
          <w:i w:val="false"/>
          <w:color w:val="000000"/>
          <w:sz w:val="28"/>
        </w:rPr>
        <w:t>
      Ақжар ауылдық округіне 44 515,0 мың теңге;</w:t>
      </w:r>
    </w:p>
    <w:p>
      <w:pPr>
        <w:spacing w:after="0"/>
        <w:ind w:left="0"/>
        <w:jc w:val="both"/>
      </w:pPr>
      <w:r>
        <w:rPr>
          <w:rFonts w:ascii="Times New Roman"/>
          <w:b w:val="false"/>
          <w:i w:val="false"/>
          <w:color w:val="000000"/>
          <w:sz w:val="28"/>
        </w:rPr>
        <w:t>
      Тұғыл ауылдық округіне 44 122,0 мың теңге;</w:t>
      </w:r>
    </w:p>
    <w:p>
      <w:pPr>
        <w:spacing w:after="0"/>
        <w:ind w:left="0"/>
        <w:jc w:val="both"/>
      </w:pPr>
      <w:r>
        <w:rPr>
          <w:rFonts w:ascii="Times New Roman"/>
          <w:b w:val="false"/>
          <w:i w:val="false"/>
          <w:color w:val="000000"/>
          <w:sz w:val="28"/>
        </w:rPr>
        <w:t>
      Жаңаауыл ауылдық округіне 45 047,0 мың теңге;</w:t>
      </w:r>
    </w:p>
    <w:p>
      <w:pPr>
        <w:spacing w:after="0"/>
        <w:ind w:left="0"/>
        <w:jc w:val="both"/>
      </w:pPr>
      <w:r>
        <w:rPr>
          <w:rFonts w:ascii="Times New Roman"/>
          <w:b w:val="false"/>
          <w:i w:val="false"/>
          <w:color w:val="000000"/>
          <w:sz w:val="28"/>
        </w:rPr>
        <w:t>
      Жетіарал ауылдық округіне 46 698,0 мың теңге;</w:t>
      </w:r>
    </w:p>
    <w:p>
      <w:pPr>
        <w:spacing w:after="0"/>
        <w:ind w:left="0"/>
        <w:jc w:val="both"/>
      </w:pPr>
      <w:r>
        <w:rPr>
          <w:rFonts w:ascii="Times New Roman"/>
          <w:b w:val="false"/>
          <w:i w:val="false"/>
          <w:color w:val="000000"/>
          <w:sz w:val="28"/>
        </w:rPr>
        <w:t>
      Қабанбай ауылдық округіне 39 991,0 мың теңге;</w:t>
      </w:r>
    </w:p>
    <w:p>
      <w:pPr>
        <w:spacing w:after="0"/>
        <w:ind w:left="0"/>
        <w:jc w:val="both"/>
      </w:pPr>
      <w:r>
        <w:rPr>
          <w:rFonts w:ascii="Times New Roman"/>
          <w:b w:val="false"/>
          <w:i w:val="false"/>
          <w:color w:val="000000"/>
          <w:sz w:val="28"/>
        </w:rPr>
        <w:t>
      Қарасу ауылдық округіне 43 412,0 мың теңге;</w:t>
      </w:r>
    </w:p>
    <w:p>
      <w:pPr>
        <w:spacing w:after="0"/>
        <w:ind w:left="0"/>
        <w:jc w:val="both"/>
      </w:pPr>
      <w:r>
        <w:rPr>
          <w:rFonts w:ascii="Times New Roman"/>
          <w:b w:val="false"/>
          <w:i w:val="false"/>
          <w:color w:val="000000"/>
          <w:sz w:val="28"/>
        </w:rPr>
        <w:t>
      Құйған ауылдық округіне 41 055,0 мың теңге;</w:t>
      </w:r>
    </w:p>
    <w:p>
      <w:pPr>
        <w:spacing w:after="0"/>
        <w:ind w:left="0"/>
        <w:jc w:val="both"/>
      </w:pPr>
      <w:r>
        <w:rPr>
          <w:rFonts w:ascii="Times New Roman"/>
          <w:b w:val="false"/>
          <w:i w:val="false"/>
          <w:color w:val="000000"/>
          <w:sz w:val="28"/>
        </w:rPr>
        <w:t>
      Маңырақ ауылдық округіне 37 083,0 мың теңге.</w:t>
      </w:r>
    </w:p>
    <w:bookmarkStart w:name="z8" w:id="3"/>
    <w:p>
      <w:pPr>
        <w:spacing w:after="0"/>
        <w:ind w:left="0"/>
        <w:jc w:val="both"/>
      </w:pPr>
      <w:r>
        <w:rPr>
          <w:rFonts w:ascii="Times New Roman"/>
          <w:b w:val="false"/>
          <w:i w:val="false"/>
          <w:color w:val="000000"/>
          <w:sz w:val="28"/>
        </w:rPr>
        <w:t xml:space="preserve">
      3. "2025-2027 жылдарға арналған облыстық бюджет туралы" Шығыс Қазақстан облыстық мәслихатының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2025 жылға 100 пайыз мөлшерінде орындауға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 көлемі 1 640 715,0 мың теңге сомасында белгіленгені ескерілсін.</w:t>
      </w:r>
    </w:p>
    <w:bookmarkEnd w:id="4"/>
    <w:bookmarkStart w:name="z10"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32 000,0 мың теңге сомасында бекітілсін.</w:t>
      </w:r>
    </w:p>
    <w:bookmarkEnd w:id="5"/>
    <w:bookmarkStart w:name="z11" w:id="6"/>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02.05.2025 </w:t>
      </w:r>
      <w:r>
        <w:rPr>
          <w:rFonts w:ascii="Times New Roman"/>
          <w:b w:val="false"/>
          <w:i w:val="false"/>
          <w:color w:val="ff0000"/>
          <w:sz w:val="28"/>
        </w:rPr>
        <w:t>№ 28/2-VІІІ</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6 327 821,8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4 260 784,3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4 229 447,2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4 176 926,7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