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0abd" w14:textId="71c0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"2023 - 2025 жылдарға арналған Самар ауданының аудандық бюджеті туралы" Самар ауданы мәслихатының 2023 жылғы 28 желтоқсандағы № 9-3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2024 жылғы 2 сәуірдегі № 10-7/VIII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Самар ауданының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Самар ауданының аудандық бюджеті туралы" Самар ауданы мәслихатының 2023 жылғы 28 желтоқсандағы № 9-3 (Нормативтік құқықтық актілерді мемлекеттік тіркеу тізілімінде № 191308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және орыс тілдерінде мынадай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"2024 - 2026 жылдарға арналған Самар ауданының аудандық бюджеті туралы".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3 032 805,9 мың теңге, соның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1 634 887,0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13 808,0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12 150,0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1 633 608,9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3 575 397,0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117 819,0 мың теңге, соның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132 912,0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15 093,0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13 350,0 мың теңге, соның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13 350,0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- 412 112,1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412 112,1 мың теңге, соның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132 912,0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15 093,0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297 787,1 мың теңге"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10-7/VIII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9-3/VIII шешіміне 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 бойынша пайыздар мемлекеттік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1 633 608,9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1 626 134,0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оңалтудың жеке бағдарламасына сәйкес мұқтаж мүгедектігі бар адамдарды міндетті гигиеналық құралдармен қамтамасыз ету жәнеовогоау тілі мамандарының, жеке көмекшілердің қызметтер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шарттары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