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f27a" w14:textId="68ff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Регламентін бекіту туралы</w:t>
      </w:r>
    </w:p>
    <w:p>
      <w:pPr>
        <w:spacing w:after="0"/>
        <w:ind w:left="0"/>
        <w:jc w:val="both"/>
      </w:pPr>
      <w:r>
        <w:rPr>
          <w:rFonts w:ascii="Times New Roman"/>
          <w:b w:val="false"/>
          <w:i w:val="false"/>
          <w:color w:val="000000"/>
          <w:sz w:val="28"/>
        </w:rPr>
        <w:t>Шығыс Қазақстан облысы Үлкен Нарын ауданы мәслихатының 2024 жылғы 8 қаңтардағы № 1/8-VIII шешімі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Үлкен Нарын ауданы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Үлкен Нарын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8 қаңтардағы </w:t>
            </w:r>
            <w:r>
              <w:br/>
            </w:r>
            <w:r>
              <w:rPr>
                <w:rFonts w:ascii="Times New Roman"/>
                <w:b w:val="false"/>
                <w:i w:val="false"/>
                <w:color w:val="000000"/>
                <w:sz w:val="20"/>
              </w:rPr>
              <w:t>№ 1/8-VIII шешіміне қосымша</w:t>
            </w:r>
          </w:p>
        </w:tc>
      </w:tr>
    </w:tbl>
    <w:bookmarkStart w:name="z10" w:id="3"/>
    <w:p>
      <w:pPr>
        <w:spacing w:after="0"/>
        <w:ind w:left="0"/>
        <w:jc w:val="left"/>
      </w:pPr>
      <w:r>
        <w:rPr>
          <w:rFonts w:ascii="Times New Roman"/>
          <w:b/>
          <w:i w:val="false"/>
          <w:color w:val="000000"/>
        </w:rPr>
        <w:t xml:space="preserve"> Үлкен Нарын ауданы мәслихатының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Үлкен Нарын ауданы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Мәслихат</w:t>
      </w:r>
      <w:r>
        <w:rPr>
          <w:rFonts w:ascii="Times New Roman"/>
          <w:b w:val="false"/>
          <w:i w:val="false"/>
          <w:color w:val="000000"/>
          <w:sz w:val="28"/>
        </w:rPr>
        <w:t xml:space="preserve">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4"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5"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6"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7"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18"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19"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0"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1"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2"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3"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4"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5" w:id="18"/>
    <w:p>
      <w:pPr>
        <w:spacing w:after="0"/>
        <w:ind w:left="0"/>
        <w:jc w:val="both"/>
      </w:pPr>
      <w:r>
        <w:rPr>
          <w:rFonts w:ascii="Times New Roman"/>
          <w:b w:val="false"/>
          <w:i w:val="false"/>
          <w:color w:val="000000"/>
          <w:sz w:val="28"/>
        </w:rPr>
        <w:t>
      Дауыс беру:</w:t>
      </w:r>
    </w:p>
    <w:bookmarkEnd w:id="18"/>
    <w:bookmarkStart w:name="z26"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7" w:id="20"/>
    <w:p>
      <w:pPr>
        <w:spacing w:after="0"/>
        <w:ind w:left="0"/>
        <w:jc w:val="both"/>
      </w:pPr>
      <w:r>
        <w:rPr>
          <w:rFonts w:ascii="Times New Roman"/>
          <w:b w:val="false"/>
          <w:i w:val="false"/>
          <w:color w:val="000000"/>
          <w:sz w:val="28"/>
        </w:rPr>
        <w:t>
      2) қол көтеру арқылы;</w:t>
      </w:r>
    </w:p>
    <w:bookmarkEnd w:id="20"/>
    <w:bookmarkStart w:name="z28"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29"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0"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1"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2"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3" w:id="26"/>
    <w:p>
      <w:pPr>
        <w:spacing w:after="0"/>
        <w:ind w:left="0"/>
        <w:jc w:val="both"/>
      </w:pPr>
      <w:r>
        <w:rPr>
          <w:rFonts w:ascii="Times New Roman"/>
          <w:b w:val="false"/>
          <w:i w:val="false"/>
          <w:color w:val="000000"/>
          <w:sz w:val="28"/>
        </w:rPr>
        <w:t>
      8. Мәслихаттың кезектен тыс сессиясы мәслихат төрағасының шешімімен жылына төрт реттен сиретпей шақырылады және оны мәслихат төрағасы жүргізеді.</w:t>
      </w:r>
    </w:p>
    <w:bookmarkEnd w:id="26"/>
    <w:bookmarkStart w:name="z34"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5"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6"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7"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38"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39"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0"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1"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2"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3"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4"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5"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46" w:id="3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7"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48"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49"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0"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1"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2"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3"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4"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5"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56"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7"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58"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59"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0" w:id="53"/>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1"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2" w:id="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жергілікті атқарушы органның ұсынуы бойынша мәслихат онымен бірлескен шешім қабылдайды.</w:t>
      </w:r>
    </w:p>
    <w:bookmarkEnd w:id="55"/>
    <w:bookmarkStart w:name="z63" w:id="56"/>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End w:id="56"/>
    <w:bookmarkStart w:name="z64"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5"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6"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7"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68"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69"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0"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1"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2"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3"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4"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5"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6"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7"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78"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79"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0"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1"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2"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3"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4"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5"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86"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ауылдық округтердің бюджеттерін бекітеді.</w:t>
      </w:r>
    </w:p>
    <w:bookmarkEnd w:id="79"/>
    <w:bookmarkStart w:name="z87" w:id="80"/>
    <w:p>
      <w:pPr>
        <w:spacing w:after="0"/>
        <w:ind w:left="0"/>
        <w:jc w:val="both"/>
      </w:pPr>
      <w:r>
        <w:rPr>
          <w:rFonts w:ascii="Times New Roman"/>
          <w:b w:val="false"/>
          <w:i w:val="false"/>
          <w:color w:val="000000"/>
          <w:sz w:val="28"/>
        </w:rPr>
        <w:t>
      Аудандық, ауылдық округтердің бюджеттерін аудан мәслихатының жеке шешімдерімен бекітуге жол беріледі.</w:t>
      </w:r>
    </w:p>
    <w:bookmarkEnd w:id="80"/>
    <w:bookmarkStart w:name="z88"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89"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0" w:id="83"/>
    <w:p>
      <w:pPr>
        <w:spacing w:after="0"/>
        <w:ind w:left="0"/>
        <w:jc w:val="left"/>
      </w:pPr>
      <w:r>
        <w:rPr>
          <w:rFonts w:ascii="Times New Roman"/>
          <w:b/>
          <w:i w:val="false"/>
          <w:color w:val="000000"/>
        </w:rPr>
        <w:t xml:space="preserve"> 4-тарау. Есептерді тыңдау тәртібі</w:t>
      </w:r>
    </w:p>
    <w:bookmarkEnd w:id="83"/>
    <w:bookmarkStart w:name="z91"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2"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3"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6"/>
    <w:bookmarkStart w:name="z94"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5"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6"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7"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98"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99"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0"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1"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2" w:id="95"/>
    <w:p>
      <w:pPr>
        <w:spacing w:after="0"/>
        <w:ind w:left="0"/>
        <w:jc w:val="both"/>
      </w:pPr>
      <w:r>
        <w:rPr>
          <w:rFonts w:ascii="Times New Roman"/>
          <w:b w:val="false"/>
          <w:i w:val="false"/>
          <w:color w:val="000000"/>
          <w:sz w:val="28"/>
        </w:rPr>
        <w:t>
      35. Мыналар:</w:t>
      </w:r>
    </w:p>
    <w:bookmarkEnd w:id="95"/>
    <w:bookmarkStart w:name="z103"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4" w:id="97"/>
    <w:p>
      <w:pPr>
        <w:spacing w:after="0"/>
        <w:ind w:left="0"/>
        <w:jc w:val="both"/>
      </w:pPr>
      <w:r>
        <w:rPr>
          <w:rFonts w:ascii="Times New Roman"/>
          <w:b w:val="false"/>
          <w:i w:val="false"/>
          <w:color w:val="000000"/>
          <w:sz w:val="28"/>
        </w:rPr>
        <w:t>
      2) жергілікті қоғамдастық жиналысының аудандық,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5" w:id="98"/>
    <w:p>
      <w:pPr>
        <w:spacing w:after="0"/>
        <w:ind w:left="0"/>
        <w:jc w:val="both"/>
      </w:pPr>
      <w:r>
        <w:rPr>
          <w:rFonts w:ascii="Times New Roman"/>
          <w:b w:val="false"/>
          <w:i w:val="false"/>
          <w:color w:val="000000"/>
          <w:sz w:val="28"/>
        </w:rPr>
        <w:t xml:space="preserve">
      Аудандық,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6"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07"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08"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09" w:id="102"/>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102"/>
    <w:bookmarkStart w:name="z110"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1" w:id="104"/>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2"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3"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14"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5"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6"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7"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18" w:id="11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19"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0"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1" w:id="11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2"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3"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4" w:id="117"/>
    <w:p>
      <w:pPr>
        <w:spacing w:after="0"/>
        <w:ind w:left="0"/>
        <w:jc w:val="left"/>
      </w:pPr>
      <w:r>
        <w:rPr>
          <w:rFonts w:ascii="Times New Roman"/>
          <w:b/>
          <w:i w:val="false"/>
          <w:color w:val="000000"/>
        </w:rPr>
        <w:t xml:space="preserve"> 1-параграф. Мәслихат төрағасы</w:t>
      </w:r>
    </w:p>
    <w:bookmarkEnd w:id="117"/>
    <w:bookmarkStart w:name="z125"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26"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27"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28"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29"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0" w:id="123"/>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3"/>
    <w:bookmarkStart w:name="z131" w:id="124"/>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2"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3" w:id="126"/>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6"/>
    <w:bookmarkStart w:name="z134"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5"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6"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37"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38"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39" w:id="132"/>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2"/>
    <w:bookmarkStart w:name="z140"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1"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2"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3"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4"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5"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6"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7"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48"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49" w:id="142"/>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0"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1"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2"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3"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4"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5"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6"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7"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58" w:id="151"/>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59" w:id="152"/>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2"/>
    <w:bookmarkStart w:name="z160"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1" w:id="154"/>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2"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3"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4" w:id="157"/>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7"/>
    <w:bookmarkStart w:name="z165"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6"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67" w:id="160"/>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68"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69"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0"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1"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2"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3"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4"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5"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6"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7"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78"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79"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0" w:id="1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1" w:id="1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2" w:id="175"/>
    <w:p>
      <w:pPr>
        <w:spacing w:after="0"/>
        <w:ind w:left="0"/>
        <w:jc w:val="both"/>
      </w:pPr>
      <w:r>
        <w:rPr>
          <w:rFonts w:ascii="Times New Roman"/>
          <w:b w:val="false"/>
          <w:i w:val="false"/>
          <w:color w:val="000000"/>
          <w:sz w:val="28"/>
        </w:rPr>
        <w:t>
      62. Депутаттық бірлестіктердің мүшелері:</w:t>
      </w:r>
    </w:p>
    <w:bookmarkEnd w:id="175"/>
    <w:bookmarkStart w:name="z183"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4"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5"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6"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7" w:id="18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88" w:id="181"/>
    <w:p>
      <w:pPr>
        <w:spacing w:after="0"/>
        <w:ind w:left="0"/>
        <w:jc w:val="left"/>
      </w:pPr>
      <w:r>
        <w:rPr>
          <w:rFonts w:ascii="Times New Roman"/>
          <w:b/>
          <w:i w:val="false"/>
          <w:color w:val="000000"/>
        </w:rPr>
        <w:t xml:space="preserve"> 6-тарау. Депутаттық әдеп қағидалары</w:t>
      </w:r>
    </w:p>
    <w:bookmarkEnd w:id="181"/>
    <w:bookmarkStart w:name="z189" w:id="182"/>
    <w:p>
      <w:pPr>
        <w:spacing w:after="0"/>
        <w:ind w:left="0"/>
        <w:jc w:val="both"/>
      </w:pPr>
      <w:r>
        <w:rPr>
          <w:rFonts w:ascii="Times New Roman"/>
          <w:b w:val="false"/>
          <w:i w:val="false"/>
          <w:color w:val="000000"/>
          <w:sz w:val="28"/>
        </w:rPr>
        <w:t>
      64. Мәслихат депутаттары:</w:t>
      </w:r>
    </w:p>
    <w:bookmarkEnd w:id="182"/>
    <w:bookmarkStart w:name="z190"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1"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2"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3"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4"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5" w:id="188"/>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6" w:id="18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7" w:id="190"/>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198" w:id="191"/>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199" w:id="192"/>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0" w:id="193"/>
    <w:p>
      <w:pPr>
        <w:spacing w:after="0"/>
        <w:ind w:left="0"/>
        <w:jc w:val="left"/>
      </w:pPr>
      <w:r>
        <w:rPr>
          <w:rFonts w:ascii="Times New Roman"/>
          <w:b/>
          <w:i w:val="false"/>
          <w:color w:val="000000"/>
        </w:rPr>
        <w:t xml:space="preserve"> 7-тарау. Мәслихат депутаттарының біліктілігін арттыру</w:t>
      </w:r>
    </w:p>
    <w:bookmarkEnd w:id="193"/>
    <w:bookmarkStart w:name="z201" w:id="19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2" w:id="19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3" w:id="19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6"/>
    <w:bookmarkStart w:name="z204" w:id="19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5" w:id="19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6" w:id="199"/>
    <w:p>
      <w:pPr>
        <w:spacing w:after="0"/>
        <w:ind w:left="0"/>
        <w:jc w:val="left"/>
      </w:pPr>
      <w:r>
        <w:rPr>
          <w:rFonts w:ascii="Times New Roman"/>
          <w:b/>
          <w:i w:val="false"/>
          <w:color w:val="000000"/>
        </w:rPr>
        <w:t xml:space="preserve"> 8-тарау. Мәслихат аппаратының жұмысын ұйымдастыру</w:t>
      </w:r>
    </w:p>
    <w:bookmarkEnd w:id="199"/>
    <w:bookmarkStart w:name="z207" w:id="20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08"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09"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0" w:id="20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1" w:id="204"/>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4"/>
    <w:bookmarkStart w:name="z212"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