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328f" w14:textId="08a3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Марқакөл ауданының бюджеті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27 желтоқсандағы № 18/3-VIII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Марқакөл ауданының мәслихаты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4894272,6 мың теңге, соның ішінде:</w:t>
      </w:r>
    </w:p>
    <w:p>
      <w:pPr>
        <w:spacing w:after="0"/>
        <w:ind w:left="0"/>
        <w:jc w:val="both"/>
      </w:pPr>
      <w:r>
        <w:rPr>
          <w:rFonts w:ascii="Times New Roman"/>
          <w:b w:val="false"/>
          <w:i w:val="false"/>
          <w:color w:val="000000"/>
          <w:sz w:val="28"/>
        </w:rPr>
        <w:t>
      салықтық түсімдер – 3686077,5 мың теңге;</w:t>
      </w:r>
    </w:p>
    <w:p>
      <w:pPr>
        <w:spacing w:after="0"/>
        <w:ind w:left="0"/>
        <w:jc w:val="both"/>
      </w:pPr>
      <w:r>
        <w:rPr>
          <w:rFonts w:ascii="Times New Roman"/>
          <w:b w:val="false"/>
          <w:i w:val="false"/>
          <w:color w:val="000000"/>
          <w:sz w:val="28"/>
        </w:rPr>
        <w:t>
      салықтық емес түсімдер - 13804,0 мың теңге;</w:t>
      </w:r>
    </w:p>
    <w:p>
      <w:pPr>
        <w:spacing w:after="0"/>
        <w:ind w:left="0"/>
        <w:jc w:val="both"/>
      </w:pPr>
      <w:r>
        <w:rPr>
          <w:rFonts w:ascii="Times New Roman"/>
          <w:b w:val="false"/>
          <w:i w:val="false"/>
          <w:color w:val="000000"/>
          <w:sz w:val="28"/>
        </w:rPr>
        <w:t>
      негізгі капиталды сатудан түскен түсімдер - 2310,0 мың теңге;</w:t>
      </w:r>
    </w:p>
    <w:p>
      <w:pPr>
        <w:spacing w:after="0"/>
        <w:ind w:left="0"/>
        <w:jc w:val="both"/>
      </w:pPr>
      <w:r>
        <w:rPr>
          <w:rFonts w:ascii="Times New Roman"/>
          <w:b w:val="false"/>
          <w:i w:val="false"/>
          <w:color w:val="000000"/>
          <w:sz w:val="28"/>
        </w:rPr>
        <w:t>
      трансферттердің түсімдері – 1192081,1 мың теңге;</w:t>
      </w:r>
    </w:p>
    <w:p>
      <w:pPr>
        <w:spacing w:after="0"/>
        <w:ind w:left="0"/>
        <w:jc w:val="both"/>
      </w:pPr>
      <w:r>
        <w:rPr>
          <w:rFonts w:ascii="Times New Roman"/>
          <w:b w:val="false"/>
          <w:i w:val="false"/>
          <w:color w:val="000000"/>
          <w:sz w:val="28"/>
        </w:rPr>
        <w:t>
      2) шығындар – 6120091,7 мың теңге;</w:t>
      </w:r>
    </w:p>
    <w:p>
      <w:pPr>
        <w:spacing w:after="0"/>
        <w:ind w:left="0"/>
        <w:jc w:val="both"/>
      </w:pPr>
      <w:r>
        <w:rPr>
          <w:rFonts w:ascii="Times New Roman"/>
          <w:b w:val="false"/>
          <w:i w:val="false"/>
          <w:color w:val="000000"/>
          <w:sz w:val="28"/>
        </w:rPr>
        <w:t>
      3) таза бюджеттік кредит беру - 90436,0 мың теңге;</w:t>
      </w:r>
    </w:p>
    <w:p>
      <w:pPr>
        <w:spacing w:after="0"/>
        <w:ind w:left="0"/>
        <w:jc w:val="both"/>
      </w:pPr>
      <w:r>
        <w:rPr>
          <w:rFonts w:ascii="Times New Roman"/>
          <w:b w:val="false"/>
          <w:i w:val="false"/>
          <w:color w:val="000000"/>
          <w:sz w:val="28"/>
        </w:rPr>
        <w:t>
      бюджеттік кредиттер - 90436,0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 - - 1316255,1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-1316255,1 мың теңге:</w:t>
      </w:r>
    </w:p>
    <w:p>
      <w:pPr>
        <w:spacing w:after="0"/>
        <w:ind w:left="0"/>
        <w:jc w:val="both"/>
      </w:pPr>
      <w:r>
        <w:rPr>
          <w:rFonts w:ascii="Times New Roman"/>
          <w:b w:val="false"/>
          <w:i w:val="false"/>
          <w:color w:val="000000"/>
          <w:sz w:val="28"/>
        </w:rPr>
        <w:t>
      қарыздар түсімі - 90436,0 мың теңге;</w:t>
      </w:r>
    </w:p>
    <w:p>
      <w:pPr>
        <w:spacing w:after="0"/>
        <w:ind w:left="0"/>
        <w:jc w:val="both"/>
      </w:pPr>
      <w:r>
        <w:rPr>
          <w:rFonts w:ascii="Times New Roman"/>
          <w:b w:val="false"/>
          <w:i w:val="false"/>
          <w:color w:val="000000"/>
          <w:sz w:val="28"/>
        </w:rPr>
        <w:t xml:space="preserve">
      қарыздарды өтеу - 90436,0 мың теңге. </w:t>
      </w:r>
    </w:p>
    <w:p>
      <w:pPr>
        <w:spacing w:after="0"/>
        <w:ind w:left="0"/>
        <w:jc w:val="both"/>
      </w:pPr>
      <w:r>
        <w:rPr>
          <w:rFonts w:ascii="Times New Roman"/>
          <w:b w:val="false"/>
          <w:i w:val="false"/>
          <w:color w:val="000000"/>
          <w:sz w:val="28"/>
        </w:rPr>
        <w:t>
      бюджеттік қаражатының пайдаланатын қалдықтары - 1225819,1 мың теңге;</w:t>
      </w:r>
    </w:p>
    <w:p>
      <w:pPr>
        <w:spacing w:after="0"/>
        <w:ind w:left="0"/>
        <w:jc w:val="both"/>
      </w:pPr>
      <w:r>
        <w:rPr>
          <w:rFonts w:ascii="Times New Roman"/>
          <w:b w:val="false"/>
          <w:i w:val="false"/>
          <w:color w:val="000000"/>
          <w:sz w:val="28"/>
        </w:rPr>
        <w:t>
      бюджет қаражаты қалдықтары - 1225819,1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редакцияда-Шығыс Қазақстан облысы Марқакөл ауданының мәслихаты 29.04.2025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"2025-2027 жылдарға арналған облыстық бюджет туралы"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сәйкес ауданның бюджетінде 2025 жылға арналған әлеуметтік салық, жеке табыс салығы бойынша кірістерді бөлу нормативтері 100 пайыз орындауға қабылдансын.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бюджеттен жергілілікті өзін өзі басқаруға бөлінетін нысаналы трансферттер Шығыс Қазақстан облысы Марқакөл ауданы әкімдігінің қаулысымен анықталады.</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облыстық бюджеттен бөлінген 478125,0 мың теңге ағымдағы нысаналы трансферттер қарастырылсын.</w:t>
      </w:r>
    </w:p>
    <w:bookmarkEnd w:id="4"/>
    <w:bookmarkStart w:name="z10" w:id="5"/>
    <w:p>
      <w:pPr>
        <w:spacing w:after="0"/>
        <w:ind w:left="0"/>
        <w:jc w:val="both"/>
      </w:pPr>
      <w:r>
        <w:rPr>
          <w:rFonts w:ascii="Times New Roman"/>
          <w:b w:val="false"/>
          <w:i w:val="false"/>
          <w:color w:val="000000"/>
          <w:sz w:val="28"/>
        </w:rPr>
        <w:t>
      5. 2024 жылға арналған аудандық бюджетте республикалық бюджеттен бөлінген 583463,0 мың теңге дамуға арналған нысаналы трансферттер қарастырылсын.</w:t>
      </w:r>
    </w:p>
    <w:bookmarkEnd w:id="5"/>
    <w:bookmarkStart w:name="z11" w:id="6"/>
    <w:p>
      <w:pPr>
        <w:spacing w:after="0"/>
        <w:ind w:left="0"/>
        <w:jc w:val="both"/>
      </w:pPr>
      <w:r>
        <w:rPr>
          <w:rFonts w:ascii="Times New Roman"/>
          <w:b w:val="false"/>
          <w:i w:val="false"/>
          <w:color w:val="000000"/>
          <w:sz w:val="28"/>
        </w:rPr>
        <w:t>
      6. Осы шешім 2025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Марқакөл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Калелов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18/2-VІІI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редакцияда-Шығыс Қазақстан облысы Марқакөл ауданының мәслихаты 29.04.2025 </w:t>
      </w:r>
      <w:r>
        <w:rPr>
          <w:rFonts w:ascii="Times New Roman"/>
          <w:b w:val="false"/>
          <w:i w:val="false"/>
          <w:color w:val="ff0000"/>
          <w:sz w:val="28"/>
        </w:rPr>
        <w:t>№ 22/2-VIII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4 894 272,6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№18/3-VIII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bl>
    <w:p>
      <w:pPr>
        <w:spacing w:after="0"/>
        <w:ind w:left="0"/>
        <w:jc w:val="left"/>
      </w:pPr>
      <w:r>
        <w:rPr>
          <w:rFonts w:ascii="Times New Roman"/>
          <w:b/>
          <w:i w:val="false"/>
          <w:color w:val="000000"/>
        </w:rPr>
        <w:t xml:space="preserve"> 2026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№18/3-VIII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bl>
    <w:p>
      <w:pPr>
        <w:spacing w:after="0"/>
        <w:ind w:left="0"/>
        <w:jc w:val="left"/>
      </w:pPr>
      <w:r>
        <w:rPr>
          <w:rFonts w:ascii="Times New Roman"/>
          <w:b/>
          <w:i w:val="false"/>
          <w:color w:val="000000"/>
        </w:rPr>
        <w:t xml:space="preserve"> 2027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