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68fa" w14:textId="16f6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жерлеудің және зираттарды күтіп ұстау ісін ұйымдастырудың қағидаларын бекіту туралы</w:t>
      </w:r>
    </w:p>
    <w:p>
      <w:pPr>
        <w:spacing w:after="0"/>
        <w:ind w:left="0"/>
        <w:jc w:val="both"/>
      </w:pPr>
      <w:r>
        <w:rPr>
          <w:rFonts w:ascii="Times New Roman"/>
          <w:b w:val="false"/>
          <w:i w:val="false"/>
          <w:color w:val="000000"/>
          <w:sz w:val="28"/>
        </w:rPr>
        <w:t>Батыс Қазақстан облыстық мәслихатының 2024 жылғы 24 қазандағы № 15-7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2019 жылғы 3 маусымда № 18771 болып тіркелді) 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бойынша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24 қазандағы №15-7</w:t>
            </w:r>
            <w:r>
              <w:br/>
            </w:r>
            <w:r>
              <w:rPr>
                <w:rFonts w:ascii="Times New Roman"/>
                <w:b w:val="false"/>
                <w:i w:val="false"/>
                <w:color w:val="000000"/>
                <w:sz w:val="20"/>
              </w:rPr>
              <w:t>шешімімен бекітілген</w:t>
            </w:r>
          </w:p>
        </w:tc>
      </w:tr>
    </w:tbl>
    <w:bookmarkStart w:name="z8" w:id="3"/>
    <w:p>
      <w:pPr>
        <w:spacing w:after="0"/>
        <w:ind w:left="0"/>
        <w:jc w:val="left"/>
      </w:pPr>
      <w:r>
        <w:rPr>
          <w:rFonts w:ascii="Times New Roman"/>
          <w:b/>
          <w:i w:val="false"/>
          <w:color w:val="000000"/>
        </w:rPr>
        <w:t xml:space="preserve"> Батыс Қазақстан облысы бойынша жерлеудің және зираттарды күтіп ұстау ісін ұйымдастырудың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Батыс Қазақстан облысы бойынша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2-8-тармағына</w:t>
      </w:r>
      <w:r>
        <w:rPr>
          <w:rFonts w:ascii="Times New Roman"/>
          <w:b w:val="false"/>
          <w:i w:val="false"/>
          <w:color w:val="000000"/>
          <w:sz w:val="28"/>
        </w:rPr>
        <w:t xml:space="preserve">,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әзірленді және Батыс Қазақстан облысы бойынша жерлеудің және зираттарды күтіп ұстау ісін ұйымдастырудың тәртібін айқындайды.</w:t>
      </w:r>
    </w:p>
    <w:bookmarkEnd w:id="5"/>
    <w:bookmarkStart w:name="z11" w:id="6"/>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санитариялық қағидаларында айқындалады.</w:t>
      </w:r>
    </w:p>
    <w:bookmarkEnd w:id="6"/>
    <w:bookmarkStart w:name="z12" w:id="7"/>
    <w:p>
      <w:pPr>
        <w:spacing w:after="0"/>
        <w:ind w:left="0"/>
        <w:jc w:val="both"/>
      </w:pPr>
      <w:r>
        <w:rPr>
          <w:rFonts w:ascii="Times New Roman"/>
          <w:b w:val="false"/>
          <w:i w:val="false"/>
          <w:color w:val="000000"/>
          <w:sz w:val="28"/>
        </w:rPr>
        <w:t xml:space="preserve">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w:t>
      </w:r>
      <w:r>
        <w:rPr>
          <w:rFonts w:ascii="Times New Roman"/>
          <w:b w:val="false"/>
          <w:i w:val="false"/>
          <w:color w:val="000000"/>
          <w:sz w:val="28"/>
        </w:rPr>
        <w:t>қағидалар</w:t>
      </w:r>
      <w:r>
        <w:rPr>
          <w:rFonts w:ascii="Times New Roman"/>
          <w:b w:val="false"/>
          <w:i w:val="false"/>
          <w:color w:val="000000"/>
          <w:sz w:val="28"/>
        </w:rPr>
        <w:t xml:space="preserve"> жинағымен" (ҚР ҚЖ 3.02-141-2014) айқындалады.</w:t>
      </w:r>
    </w:p>
    <w:bookmarkEnd w:id="7"/>
    <w:bookmarkStart w:name="z13"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9"/>
    <w:bookmarkStart w:name="z15" w:id="10"/>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10"/>
    <w:bookmarkStart w:name="z16" w:id="11"/>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1"/>
    <w:bookmarkStart w:name="z17" w:id="12"/>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2"/>
    <w:bookmarkStart w:name="z18" w:id="13"/>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3"/>
    <w:bookmarkStart w:name="z19" w:id="14"/>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14"/>
    <w:bookmarkStart w:name="z20" w:id="1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w:t>
      </w:r>
      <w:r>
        <w:rPr>
          <w:rFonts w:ascii="Times New Roman"/>
          <w:b w:val="false"/>
          <w:i w:val="false"/>
          <w:color w:val="000000"/>
          <w:sz w:val="28"/>
        </w:rPr>
        <w:t xml:space="preserve"> әзірлеу кезінде Батыс Қазақстан облысының елді мекендерінің аумағының, олардың құрылысының ерекшеліктері, сондай-ақ зираттарды күтіп-ұстау ісін ұйымдастыру, тарихи-мәдени мұра, діни мақсаттағы объектілер және табиғи ландшафты сақтау қажеттігі ескерілді.</w:t>
      </w:r>
    </w:p>
    <w:bookmarkEnd w:id="15"/>
    <w:bookmarkStart w:name="z21" w:id="16"/>
    <w:p>
      <w:pPr>
        <w:spacing w:after="0"/>
        <w:ind w:left="0"/>
        <w:jc w:val="both"/>
      </w:pPr>
      <w:r>
        <w:rPr>
          <w:rFonts w:ascii="Times New Roman"/>
          <w:b w:val="false"/>
          <w:i w:val="false"/>
          <w:color w:val="000000"/>
          <w:sz w:val="28"/>
        </w:rPr>
        <w:t>
      4.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6"/>
    <w:bookmarkStart w:name="z22" w:id="17"/>
    <w:p>
      <w:pPr>
        <w:spacing w:after="0"/>
        <w:ind w:left="0"/>
        <w:jc w:val="both"/>
      </w:pPr>
      <w:r>
        <w:rPr>
          <w:rFonts w:ascii="Times New Roman"/>
          <w:b w:val="false"/>
          <w:i w:val="false"/>
          <w:color w:val="000000"/>
          <w:sz w:val="28"/>
        </w:rPr>
        <w:t>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w:t>
      </w:r>
    </w:p>
    <w:bookmarkEnd w:id="17"/>
    <w:bookmarkStart w:name="z23" w:id="18"/>
    <w:p>
      <w:pPr>
        <w:spacing w:after="0"/>
        <w:ind w:left="0"/>
        <w:jc w:val="both"/>
      </w:pPr>
      <w:r>
        <w:rPr>
          <w:rFonts w:ascii="Times New Roman"/>
          <w:b w:val="false"/>
          <w:i w:val="false"/>
          <w:color w:val="000000"/>
          <w:sz w:val="28"/>
        </w:rPr>
        <w:t>
      Аудандық (облыстық) маңызы бар қаланың әкімдігі:</w:t>
      </w:r>
    </w:p>
    <w:bookmarkEnd w:id="18"/>
    <w:bookmarkStart w:name="z24" w:id="19"/>
    <w:p>
      <w:pPr>
        <w:spacing w:after="0"/>
        <w:ind w:left="0"/>
        <w:jc w:val="both"/>
      </w:pPr>
      <w:r>
        <w:rPr>
          <w:rFonts w:ascii="Times New Roman"/>
          <w:b w:val="false"/>
          <w:i w:val="false"/>
          <w:color w:val="000000"/>
          <w:sz w:val="28"/>
        </w:rPr>
        <w:t>
      зиратқа арналған жер учаскелерін есепке алу деректерін (мәліметтерін) жинақтауды және тіркеуді ұйымдастырады;</w:t>
      </w:r>
    </w:p>
    <w:bookmarkEnd w:id="19"/>
    <w:bookmarkStart w:name="z25" w:id="20"/>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bookmarkEnd w:id="20"/>
    <w:bookmarkStart w:name="z26" w:id="21"/>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bookmarkEnd w:id="21"/>
    <w:bookmarkStart w:name="z27" w:id="22"/>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bookmarkEnd w:id="22"/>
    <w:bookmarkStart w:name="z28" w:id="23"/>
    <w:p>
      <w:pPr>
        <w:spacing w:after="0"/>
        <w:ind w:left="0"/>
        <w:jc w:val="both"/>
      </w:pPr>
      <w:r>
        <w:rPr>
          <w:rFonts w:ascii="Times New Roman"/>
          <w:b w:val="false"/>
          <w:i w:val="false"/>
          <w:color w:val="000000"/>
          <w:sz w:val="28"/>
        </w:rPr>
        <w:t xml:space="preserve">
      5.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3"/>
    <w:bookmarkStart w:name="z29" w:id="24"/>
    <w:p>
      <w:pPr>
        <w:spacing w:after="0"/>
        <w:ind w:left="0"/>
        <w:jc w:val="both"/>
      </w:pPr>
      <w:r>
        <w:rPr>
          <w:rFonts w:ascii="Times New Roman"/>
          <w:b w:val="false"/>
          <w:i w:val="false"/>
          <w:color w:val="000000"/>
          <w:sz w:val="28"/>
        </w:rPr>
        <w:t>
      6. Жерлеу зират қорымы әкімшілігі жүргізетін есепке алу журналында тіркеледі.</w:t>
      </w:r>
    </w:p>
    <w:bookmarkEnd w:id="24"/>
    <w:bookmarkStart w:name="z30" w:id="25"/>
    <w:p>
      <w:pPr>
        <w:spacing w:after="0"/>
        <w:ind w:left="0"/>
        <w:jc w:val="both"/>
      </w:pPr>
      <w:r>
        <w:rPr>
          <w:rFonts w:ascii="Times New Roman"/>
          <w:b w:val="false"/>
          <w:i w:val="false"/>
          <w:color w:val="000000"/>
          <w:sz w:val="28"/>
        </w:rPr>
        <w:t>
      7. Есепке алу журналында мынадай мәліметтер қамтылады:</w:t>
      </w:r>
    </w:p>
    <w:bookmarkEnd w:id="25"/>
    <w:bookmarkStart w:name="z31" w:id="26"/>
    <w:p>
      <w:pPr>
        <w:spacing w:after="0"/>
        <w:ind w:left="0"/>
        <w:jc w:val="both"/>
      </w:pPr>
      <w:r>
        <w:rPr>
          <w:rFonts w:ascii="Times New Roman"/>
          <w:b w:val="false"/>
          <w:i w:val="false"/>
          <w:color w:val="000000"/>
          <w:sz w:val="28"/>
        </w:rPr>
        <w:t>
      жерлеу жылы, айы, күні;</w:t>
      </w:r>
    </w:p>
    <w:bookmarkEnd w:id="26"/>
    <w:bookmarkStart w:name="z32" w:id="27"/>
    <w:p>
      <w:pPr>
        <w:spacing w:after="0"/>
        <w:ind w:left="0"/>
        <w:jc w:val="both"/>
      </w:pPr>
      <w:r>
        <w:rPr>
          <w:rFonts w:ascii="Times New Roman"/>
          <w:b w:val="false"/>
          <w:i w:val="false"/>
          <w:color w:val="000000"/>
          <w:sz w:val="28"/>
        </w:rPr>
        <w:t>
      зираттың (қабірдің) нөмірі;</w:t>
      </w:r>
    </w:p>
    <w:bookmarkEnd w:id="27"/>
    <w:bookmarkStart w:name="z33" w:id="28"/>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8"/>
    <w:bookmarkStart w:name="z34" w:id="29"/>
    <w:p>
      <w:pPr>
        <w:spacing w:after="0"/>
        <w:ind w:left="0"/>
        <w:jc w:val="both"/>
      </w:pPr>
      <w:r>
        <w:rPr>
          <w:rFonts w:ascii="Times New Roman"/>
          <w:b w:val="false"/>
          <w:i w:val="false"/>
          <w:color w:val="000000"/>
          <w:sz w:val="28"/>
        </w:rPr>
        <w:t>
      туған және қайтыс болған күні;</w:t>
      </w:r>
    </w:p>
    <w:bookmarkEnd w:id="29"/>
    <w:bookmarkStart w:name="z35" w:id="30"/>
    <w:p>
      <w:pPr>
        <w:spacing w:after="0"/>
        <w:ind w:left="0"/>
        <w:jc w:val="both"/>
      </w:pPr>
      <w:r>
        <w:rPr>
          <w:rFonts w:ascii="Times New Roman"/>
          <w:b w:val="false"/>
          <w:i w:val="false"/>
          <w:color w:val="000000"/>
          <w:sz w:val="28"/>
        </w:rPr>
        <w:t>
      өлімнің себебі;</w:t>
      </w:r>
    </w:p>
    <w:bookmarkEnd w:id="30"/>
    <w:bookmarkStart w:name="z36" w:id="31"/>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31"/>
    <w:bookmarkStart w:name="z37" w:id="32"/>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32"/>
    <w:bookmarkStart w:name="z38" w:id="33"/>
    <w:p>
      <w:pPr>
        <w:spacing w:after="0"/>
        <w:ind w:left="0"/>
        <w:jc w:val="both"/>
      </w:pPr>
      <w:r>
        <w:rPr>
          <w:rFonts w:ascii="Times New Roman"/>
          <w:b w:val="false"/>
          <w:i w:val="false"/>
          <w:color w:val="000000"/>
          <w:sz w:val="28"/>
        </w:rPr>
        <w:t>
      8.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3"/>
    <w:bookmarkStart w:name="z39" w:id="34"/>
    <w:p>
      <w:pPr>
        <w:spacing w:after="0"/>
        <w:ind w:left="0"/>
        <w:jc w:val="both"/>
      </w:pPr>
      <w:r>
        <w:rPr>
          <w:rFonts w:ascii="Times New Roman"/>
          <w:b w:val="false"/>
          <w:i w:val="false"/>
          <w:color w:val="000000"/>
          <w:sz w:val="28"/>
        </w:rPr>
        <w:t>
      9.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4"/>
    <w:bookmarkStart w:name="z40" w:id="35"/>
    <w:p>
      <w:pPr>
        <w:spacing w:after="0"/>
        <w:ind w:left="0"/>
        <w:jc w:val="both"/>
      </w:pPr>
      <w:r>
        <w:rPr>
          <w:rFonts w:ascii="Times New Roman"/>
          <w:b w:val="false"/>
          <w:i w:val="false"/>
          <w:color w:val="000000"/>
          <w:sz w:val="28"/>
        </w:rPr>
        <w:t>
      10. Туыссыз адамдарды жерлеу бюджет қаражаты есебінен жүргізіледі.</w:t>
      </w:r>
    </w:p>
    <w:bookmarkEnd w:id="35"/>
    <w:bookmarkStart w:name="z41" w:id="36"/>
    <w:p>
      <w:pPr>
        <w:spacing w:after="0"/>
        <w:ind w:left="0"/>
        <w:jc w:val="both"/>
      </w:pPr>
      <w:r>
        <w:rPr>
          <w:rFonts w:ascii="Times New Roman"/>
          <w:b w:val="false"/>
          <w:i w:val="false"/>
          <w:color w:val="000000"/>
          <w:sz w:val="28"/>
        </w:rPr>
        <w:t>
      11. Мынадай:</w:t>
      </w:r>
    </w:p>
    <w:bookmarkEnd w:id="36"/>
    <w:bookmarkStart w:name="z42" w:id="37"/>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7"/>
    <w:bookmarkStart w:name="z43" w:id="38"/>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38"/>
    <w:bookmarkStart w:name="z44" w:id="39"/>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End w:id="39"/>
    <w:bookmarkStart w:name="z45" w:id="40"/>
    <w:p>
      <w:pPr>
        <w:spacing w:after="0"/>
        <w:ind w:left="0"/>
        <w:jc w:val="both"/>
      </w:pPr>
      <w:r>
        <w:rPr>
          <w:rFonts w:ascii="Times New Roman"/>
          <w:b w:val="false"/>
          <w:i w:val="false"/>
          <w:color w:val="000000"/>
          <w:sz w:val="28"/>
        </w:rPr>
        <w:t>
      12. Қабірлерді жобалау және салу:</w:t>
      </w:r>
    </w:p>
    <w:bookmarkEnd w:id="40"/>
    <w:bookmarkStart w:name="z46" w:id="41"/>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41"/>
    <w:bookmarkStart w:name="z47" w:id="42"/>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2"/>
    <w:bookmarkStart w:name="z48" w:id="43"/>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3"/>
    <w:bookmarkStart w:name="z49" w:id="44"/>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4"/>
    <w:bookmarkStart w:name="z50" w:id="45"/>
    <w:p>
      <w:pPr>
        <w:spacing w:after="0"/>
        <w:ind w:left="0"/>
        <w:jc w:val="both"/>
      </w:pPr>
      <w:r>
        <w:rPr>
          <w:rFonts w:ascii="Times New Roman"/>
          <w:b w:val="false"/>
          <w:i w:val="false"/>
          <w:color w:val="000000"/>
          <w:sz w:val="28"/>
        </w:rPr>
        <w:t>
      13. Жерлеу орындарын абаттандыру және оларды күтіп-ұстау:</w:t>
      </w:r>
    </w:p>
    <w:bookmarkEnd w:id="45"/>
    <w:bookmarkStart w:name="z51" w:id="46"/>
    <w:p>
      <w:pPr>
        <w:spacing w:after="0"/>
        <w:ind w:left="0"/>
        <w:jc w:val="both"/>
      </w:pPr>
      <w:r>
        <w:rPr>
          <w:rFonts w:ascii="Times New Roman"/>
          <w:b w:val="false"/>
          <w:i w:val="false"/>
          <w:color w:val="000000"/>
          <w:sz w:val="28"/>
        </w:rPr>
        <w:t>
      Жерлеуге бөлінген учаскенің шекарасында:</w:t>
      </w:r>
    </w:p>
    <w:bookmarkEnd w:id="46"/>
    <w:bookmarkStart w:name="z52" w:id="47"/>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7"/>
    <w:bookmarkStart w:name="z53" w:id="48"/>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bookmarkEnd w:id="48"/>
    <w:bookmarkStart w:name="z54" w:id="49"/>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9"/>
    <w:bookmarkStart w:name="z55" w:id="50"/>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50"/>
    <w:bookmarkStart w:name="z56" w:id="51"/>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51"/>
    <w:bookmarkStart w:name="z57" w:id="52"/>
    <w:p>
      <w:pPr>
        <w:spacing w:after="0"/>
        <w:ind w:left="0"/>
        <w:jc w:val="both"/>
      </w:pPr>
      <w:r>
        <w:rPr>
          <w:rFonts w:ascii="Times New Roman"/>
          <w:b w:val="false"/>
          <w:i w:val="false"/>
          <w:color w:val="000000"/>
          <w:sz w:val="28"/>
        </w:rPr>
        <w:t>
      14.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52"/>
    <w:bookmarkStart w:name="z58" w:id="53"/>
    <w:p>
      <w:pPr>
        <w:spacing w:after="0"/>
        <w:ind w:left="0"/>
        <w:jc w:val="both"/>
      </w:pPr>
      <w:r>
        <w:rPr>
          <w:rFonts w:ascii="Times New Roman"/>
          <w:b w:val="false"/>
          <w:i w:val="false"/>
          <w:color w:val="000000"/>
          <w:sz w:val="28"/>
        </w:rPr>
        <w:t>
      15. Зират қорымының әкімшілігі мыналарды:</w:t>
      </w:r>
    </w:p>
    <w:bookmarkEnd w:id="53"/>
    <w:bookmarkStart w:name="z59" w:id="54"/>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4"/>
    <w:bookmarkStart w:name="z60" w:id="55"/>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5"/>
    <w:bookmarkStart w:name="z61" w:id="56"/>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6"/>
    <w:bookmarkStart w:name="z62" w:id="57"/>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7"/>
    <w:bookmarkStart w:name="z63" w:id="58"/>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8"/>
    <w:bookmarkStart w:name="z64" w:id="59"/>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9"/>
    <w:bookmarkStart w:name="z65" w:id="60"/>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