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235a" w14:textId="4e22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8-3 "2024-2026 жылдарға арналған Зачаган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6 наурыздағы № 9-5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2023 жылғы 27 желтоқсандағы №8-3 "2024-2026 жылдарға арналған Зачаган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2 777 138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296 649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1 977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2 186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2 476 326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2 807 785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- 30 647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30 647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30 647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Зачаган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2 807 785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1 539 946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