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844c" w14:textId="6518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8-5 "2024-2026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12 қарашадағы № 16-7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27 желтоқсандағы №8-5 "2024-2026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652 725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40 438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611 541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671 785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-19 060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19 060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19 060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16-7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8- 5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Круглоозерный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