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bdc5" w14:textId="d97b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10-4 "2024-2026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№10-4 "2024-2026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66 340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61 749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76 463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10 123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10 123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