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9dc2" w14:textId="4c29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10-5 "2024-2026 жылдарға арналған Бөрлі ауданының Бөрлі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13 маусымдағы № 16-5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 10-5 "2024-2026 жылдарға арналған Бөрлі ауданының Бөрлі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 Бөрлі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116 587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18 302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98 070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118 205,8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1618,8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1618,8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1618,8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10-5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Бөрлі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