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1dd3" w14:textId="2b51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10-5 "2024-2026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№10-5 "2024-2026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119 233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20 303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710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98 070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120 851,8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1618,8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1618,8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1618,8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Бөрлі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