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6287" w14:textId="f6c6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3 "2024-2026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3 "2024-2026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856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64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6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73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1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