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a4e8" w14:textId="fcaa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12-6 "2024-2026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12 наурыздағы № 14-3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№12-6 "2024-2026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84 713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74 453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85 822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1 109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