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dbe6" w14:textId="b13d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12-10 "2024-2026 жылдарға арналған Бөкей ордасы ауданы Ұялы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20 мамырдағы № 17-7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№12-10 "2024-2026 жылдарға арналған Бөкей ордасы ауданы Ұялы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Ұялы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34 566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31 460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–34 566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теңге."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 № 17-7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 № 12-10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Ұялы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