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c859" w14:textId="890c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2023 жылғы 21 желтоқсандағы № 13-3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7 наурыздағы № 15-1 шешімі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"2024-2026 жылдарға арналған аудандық бюджет туралы" 2023 жылғы 21 желтоқсандағы № 13-3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4 585 852 мың теңге:</w:t>
      </w:r>
    </w:p>
    <w:bookmarkEnd w:id="3"/>
    <w:bookmarkStart w:name="z8" w:id="4"/>
    <w:p>
      <w:pPr>
        <w:spacing w:after="0"/>
        <w:ind w:left="0"/>
        <w:jc w:val="both"/>
      </w:pPr>
      <w:r>
        <w:rPr>
          <w:rFonts w:ascii="Times New Roman"/>
          <w:b w:val="false"/>
          <w:i w:val="false"/>
          <w:color w:val="000000"/>
          <w:sz w:val="28"/>
        </w:rPr>
        <w:t>
      салықтық түсімдер – 1 346 181 мың теңге;</w:t>
      </w:r>
    </w:p>
    <w:bookmarkEnd w:id="4"/>
    <w:bookmarkStart w:name="z9" w:id="5"/>
    <w:p>
      <w:pPr>
        <w:spacing w:after="0"/>
        <w:ind w:left="0"/>
        <w:jc w:val="both"/>
      </w:pPr>
      <w:r>
        <w:rPr>
          <w:rFonts w:ascii="Times New Roman"/>
          <w:b w:val="false"/>
          <w:i w:val="false"/>
          <w:color w:val="000000"/>
          <w:sz w:val="28"/>
        </w:rPr>
        <w:t>
      салықтық емес түсімдер – 17 730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1" w:id="7"/>
    <w:p>
      <w:pPr>
        <w:spacing w:after="0"/>
        <w:ind w:left="0"/>
        <w:jc w:val="both"/>
      </w:pPr>
      <w:r>
        <w:rPr>
          <w:rFonts w:ascii="Times New Roman"/>
          <w:b w:val="false"/>
          <w:i w:val="false"/>
          <w:color w:val="000000"/>
          <w:sz w:val="28"/>
        </w:rPr>
        <w:t>
      трансферттер түсімі – 3 210 941 мың теңге;</w:t>
      </w:r>
    </w:p>
    <w:bookmarkEnd w:id="7"/>
    <w:bookmarkStart w:name="z12" w:id="8"/>
    <w:p>
      <w:pPr>
        <w:spacing w:after="0"/>
        <w:ind w:left="0"/>
        <w:jc w:val="both"/>
      </w:pPr>
      <w:r>
        <w:rPr>
          <w:rFonts w:ascii="Times New Roman"/>
          <w:b w:val="false"/>
          <w:i w:val="false"/>
          <w:color w:val="000000"/>
          <w:sz w:val="28"/>
        </w:rPr>
        <w:t>
      2) шығындар – 4 624 779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218 585 мың теңге:</w:t>
      </w:r>
    </w:p>
    <w:bookmarkEnd w:id="9"/>
    <w:bookmarkStart w:name="z14" w:id="10"/>
    <w:p>
      <w:pPr>
        <w:spacing w:after="0"/>
        <w:ind w:left="0"/>
        <w:jc w:val="both"/>
      </w:pPr>
      <w:r>
        <w:rPr>
          <w:rFonts w:ascii="Times New Roman"/>
          <w:b w:val="false"/>
          <w:i w:val="false"/>
          <w:color w:val="000000"/>
          <w:sz w:val="28"/>
        </w:rPr>
        <w:t>
      бюджеттік кредиттер – 299 052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80 467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-257 512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257 512 мың теңге:</w:t>
      </w:r>
    </w:p>
    <w:bookmarkEnd w:id="16"/>
    <w:bookmarkStart w:name="z21" w:id="17"/>
    <w:p>
      <w:pPr>
        <w:spacing w:after="0"/>
        <w:ind w:left="0"/>
        <w:jc w:val="both"/>
      </w:pPr>
      <w:r>
        <w:rPr>
          <w:rFonts w:ascii="Times New Roman"/>
          <w:b w:val="false"/>
          <w:i w:val="false"/>
          <w:color w:val="000000"/>
          <w:sz w:val="28"/>
        </w:rPr>
        <w:t>
      қарыздар түсімі – 299 052 мың теңге;</w:t>
      </w:r>
    </w:p>
    <w:bookmarkEnd w:id="17"/>
    <w:bookmarkStart w:name="z22" w:id="18"/>
    <w:p>
      <w:pPr>
        <w:spacing w:after="0"/>
        <w:ind w:left="0"/>
        <w:jc w:val="both"/>
      </w:pPr>
      <w:r>
        <w:rPr>
          <w:rFonts w:ascii="Times New Roman"/>
          <w:b w:val="false"/>
          <w:i w:val="false"/>
          <w:color w:val="000000"/>
          <w:sz w:val="28"/>
        </w:rPr>
        <w:t>
      қарыздарды өтеу – 80 467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38 927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7 наурыздағы</w:t>
            </w:r>
            <w:r>
              <w:br/>
            </w:r>
            <w:r>
              <w:rPr>
                <w:rFonts w:ascii="Times New Roman"/>
                <w:b w:val="false"/>
                <w:i w:val="false"/>
                <w:color w:val="000000"/>
                <w:sz w:val="20"/>
              </w:rPr>
              <w:t>№ 15-1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13-3 шешіміне 1-қосымша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