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a4b9" w14:textId="f79a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Батыс Қазақстан облысы Жаңақала ауданы бойынша коммуналдық қалдықтарды басқару бағдарламасын бекіту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14 қарашадағы № 22-3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№154-ө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2024-2028 жылдарға арналған Батыс Қазақстан облысы Жаңақала ауданы бойынша коммуналдық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14 қарашадағы</w:t>
            </w:r>
            <w:r>
              <w:br/>
            </w:r>
            <w:r>
              <w:rPr>
                <w:rFonts w:ascii="Times New Roman"/>
                <w:b w:val="false"/>
                <w:i w:val="false"/>
                <w:color w:val="000000"/>
                <w:sz w:val="20"/>
              </w:rPr>
              <w:t>№ 22-3 шешіміне қосымша</w:t>
            </w:r>
          </w:p>
        </w:tc>
      </w:tr>
    </w:tbl>
    <w:bookmarkStart w:name="z8" w:id="3"/>
    <w:p>
      <w:pPr>
        <w:spacing w:after="0"/>
        <w:ind w:left="0"/>
        <w:jc w:val="left"/>
      </w:pPr>
      <w:r>
        <w:rPr>
          <w:rFonts w:ascii="Times New Roman"/>
          <w:b/>
          <w:i w:val="false"/>
          <w:color w:val="000000"/>
        </w:rPr>
        <w:t xml:space="preserve"> 2024-2028 ЖЫЛДАРҒА АРНАЛҒАН БАТЫС ҚАЗАҚСТАН ОБЛЫСЫ ЖАҢАҚАЛА АУДАНЫ БОЙЫНША КОММУНАЛДЫҚ ҚАЛДЫҚТАРДЫ БАСҚАРУ БАҒДАРЛАМАСЫ</w:t>
      </w:r>
    </w:p>
    <w:bookmarkEnd w:id="3"/>
    <w:bookmarkStart w:name="z9" w:id="4"/>
    <w:p>
      <w:pPr>
        <w:spacing w:after="0"/>
        <w:ind w:left="0"/>
        <w:jc w:val="both"/>
      </w:pPr>
      <w:r>
        <w:rPr>
          <w:rFonts w:ascii="Times New Roman"/>
          <w:b w:val="false"/>
          <w:i w:val="false"/>
          <w:color w:val="000000"/>
          <w:sz w:val="28"/>
        </w:rPr>
        <w:t>
      Мазмұны</w:t>
      </w:r>
    </w:p>
    <w:bookmarkEnd w:id="4"/>
    <w:bookmarkStart w:name="z10" w:id="5"/>
    <w:p>
      <w:pPr>
        <w:spacing w:after="0"/>
        <w:ind w:left="0"/>
        <w:jc w:val="both"/>
      </w:pPr>
      <w:r>
        <w:rPr>
          <w:rFonts w:ascii="Times New Roman"/>
          <w:b w:val="false"/>
          <w:i w:val="false"/>
          <w:color w:val="000000"/>
          <w:sz w:val="28"/>
        </w:rPr>
        <w:t>
      Мазмұны……………………………………………………………………..2</w:t>
      </w:r>
    </w:p>
    <w:bookmarkEnd w:id="5"/>
    <w:bookmarkStart w:name="z11" w:id="6"/>
    <w:p>
      <w:pPr>
        <w:spacing w:after="0"/>
        <w:ind w:left="0"/>
        <w:jc w:val="both"/>
      </w:pPr>
      <w:r>
        <w:rPr>
          <w:rFonts w:ascii="Times New Roman"/>
          <w:b w:val="false"/>
          <w:i w:val="false"/>
          <w:color w:val="000000"/>
          <w:sz w:val="28"/>
        </w:rPr>
        <w:t>
      Кестелер тізімі……………………………………………………………….3</w:t>
      </w:r>
    </w:p>
    <w:bookmarkEnd w:id="6"/>
    <w:bookmarkStart w:name="z12" w:id="7"/>
    <w:p>
      <w:pPr>
        <w:spacing w:after="0"/>
        <w:ind w:left="0"/>
        <w:jc w:val="both"/>
      </w:pPr>
      <w:r>
        <w:rPr>
          <w:rFonts w:ascii="Times New Roman"/>
          <w:b w:val="false"/>
          <w:i w:val="false"/>
          <w:color w:val="000000"/>
          <w:sz w:val="28"/>
        </w:rPr>
        <w:t>
      Терминдер мен анықтамалар…………………………………..…………4-5</w:t>
      </w:r>
    </w:p>
    <w:bookmarkEnd w:id="7"/>
    <w:bookmarkStart w:name="z13" w:id="8"/>
    <w:p>
      <w:pPr>
        <w:spacing w:after="0"/>
        <w:ind w:left="0"/>
        <w:jc w:val="both"/>
      </w:pPr>
      <w:r>
        <w:rPr>
          <w:rFonts w:ascii="Times New Roman"/>
          <w:b w:val="false"/>
          <w:i w:val="false"/>
          <w:color w:val="000000"/>
          <w:sz w:val="28"/>
        </w:rPr>
        <w:t>
      Аннотация……………………………………………………………………6</w:t>
      </w:r>
    </w:p>
    <w:bookmarkEnd w:id="8"/>
    <w:bookmarkStart w:name="z14" w:id="9"/>
    <w:p>
      <w:pPr>
        <w:spacing w:after="0"/>
        <w:ind w:left="0"/>
        <w:jc w:val="both"/>
      </w:pPr>
      <w:r>
        <w:rPr>
          <w:rFonts w:ascii="Times New Roman"/>
          <w:b w:val="false"/>
          <w:i w:val="false"/>
          <w:color w:val="000000"/>
          <w:sz w:val="28"/>
        </w:rPr>
        <w:t>
      1. Кіріспе.......................................................................................................7-9</w:t>
      </w:r>
    </w:p>
    <w:bookmarkEnd w:id="9"/>
    <w:bookmarkStart w:name="z15" w:id="10"/>
    <w:p>
      <w:pPr>
        <w:spacing w:after="0"/>
        <w:ind w:left="0"/>
        <w:jc w:val="both"/>
      </w:pPr>
      <w:r>
        <w:rPr>
          <w:rFonts w:ascii="Times New Roman"/>
          <w:b w:val="false"/>
          <w:i w:val="false"/>
          <w:color w:val="000000"/>
          <w:sz w:val="28"/>
        </w:rPr>
        <w:t>
      2. Қалдықтарды басқарудың ағымдағы жағдайын талдау..........................9</w:t>
      </w:r>
    </w:p>
    <w:bookmarkEnd w:id="10"/>
    <w:bookmarkStart w:name="z16" w:id="11"/>
    <w:p>
      <w:pPr>
        <w:spacing w:after="0"/>
        <w:ind w:left="0"/>
        <w:jc w:val="both"/>
      </w:pPr>
      <w:r>
        <w:rPr>
          <w:rFonts w:ascii="Times New Roman"/>
          <w:b w:val="false"/>
          <w:i w:val="false"/>
          <w:color w:val="000000"/>
          <w:sz w:val="28"/>
        </w:rPr>
        <w:t>
      2.1 Қалдықтарды басқарудың ағымдағы жағдайын бағалау….………9-20</w:t>
      </w:r>
    </w:p>
    <w:bookmarkEnd w:id="11"/>
    <w:bookmarkStart w:name="z17" w:id="12"/>
    <w:p>
      <w:pPr>
        <w:spacing w:after="0"/>
        <w:ind w:left="0"/>
        <w:jc w:val="both"/>
      </w:pPr>
      <w:r>
        <w:rPr>
          <w:rFonts w:ascii="Times New Roman"/>
          <w:b w:val="false"/>
          <w:i w:val="false"/>
          <w:color w:val="000000"/>
          <w:sz w:val="28"/>
        </w:rPr>
        <w:t>
      2.2 Соңғы үш жылдағы динамикадағы қалдықтарды басқаруды талдау………..............................................................................................……20-22</w:t>
      </w:r>
    </w:p>
    <w:bookmarkEnd w:id="12"/>
    <w:bookmarkStart w:name="z18" w:id="13"/>
    <w:p>
      <w:pPr>
        <w:spacing w:after="0"/>
        <w:ind w:left="0"/>
        <w:jc w:val="both"/>
      </w:pPr>
      <w:r>
        <w:rPr>
          <w:rFonts w:ascii="Times New Roman"/>
          <w:b w:val="false"/>
          <w:i w:val="false"/>
          <w:color w:val="000000"/>
          <w:sz w:val="28"/>
        </w:rPr>
        <w:t>
      2.3 Қалдықтарды басқару жөніндегі іс-шараларды талдау……….…22-23</w:t>
      </w:r>
    </w:p>
    <w:bookmarkEnd w:id="13"/>
    <w:bookmarkStart w:name="z19" w:id="14"/>
    <w:p>
      <w:pPr>
        <w:spacing w:after="0"/>
        <w:ind w:left="0"/>
        <w:jc w:val="both"/>
      </w:pPr>
      <w:r>
        <w:rPr>
          <w:rFonts w:ascii="Times New Roman"/>
          <w:b w:val="false"/>
          <w:i w:val="false"/>
          <w:color w:val="000000"/>
          <w:sz w:val="28"/>
        </w:rPr>
        <w:t>
      2.4 Соңғы үш жылдағы динамикадағы бөлінген қаражаттың сипаттамасы және талдауы …....................................................................……...23</w:t>
      </w:r>
    </w:p>
    <w:bookmarkEnd w:id="14"/>
    <w:bookmarkStart w:name="z20" w:id="15"/>
    <w:p>
      <w:pPr>
        <w:spacing w:after="0"/>
        <w:ind w:left="0"/>
        <w:jc w:val="both"/>
      </w:pPr>
      <w:r>
        <w:rPr>
          <w:rFonts w:ascii="Times New Roman"/>
          <w:b w:val="false"/>
          <w:i w:val="false"/>
          <w:color w:val="000000"/>
          <w:sz w:val="28"/>
        </w:rPr>
        <w:t>
      3. Бағдарламаның мақсаттары, міндеттері және нысаналы көрсеткіштері...........................................................................................................23</w:t>
      </w:r>
    </w:p>
    <w:bookmarkEnd w:id="15"/>
    <w:bookmarkStart w:name="z21" w:id="16"/>
    <w:p>
      <w:pPr>
        <w:spacing w:after="0"/>
        <w:ind w:left="0"/>
        <w:jc w:val="both"/>
      </w:pPr>
      <w:r>
        <w:rPr>
          <w:rFonts w:ascii="Times New Roman"/>
          <w:b w:val="false"/>
          <w:i w:val="false"/>
          <w:color w:val="000000"/>
          <w:sz w:val="28"/>
        </w:rPr>
        <w:t>
      3.1 Бағдарламаның мақсаттары мен міндеттері...................................23-24</w:t>
      </w:r>
    </w:p>
    <w:bookmarkEnd w:id="16"/>
    <w:bookmarkStart w:name="z22" w:id="17"/>
    <w:p>
      <w:pPr>
        <w:spacing w:after="0"/>
        <w:ind w:left="0"/>
        <w:jc w:val="both"/>
      </w:pPr>
      <w:r>
        <w:rPr>
          <w:rFonts w:ascii="Times New Roman"/>
          <w:b w:val="false"/>
          <w:i w:val="false"/>
          <w:color w:val="000000"/>
          <w:sz w:val="28"/>
        </w:rPr>
        <w:t>
      3.2 Қойылған мақсаттар мен міндеттерге қол жеткізу жолдары..............................................................................................................24-25</w:t>
      </w:r>
    </w:p>
    <w:bookmarkEnd w:id="17"/>
    <w:bookmarkStart w:name="z23" w:id="18"/>
    <w:p>
      <w:pPr>
        <w:spacing w:after="0"/>
        <w:ind w:left="0"/>
        <w:jc w:val="both"/>
      </w:pPr>
      <w:r>
        <w:rPr>
          <w:rFonts w:ascii="Times New Roman"/>
          <w:b w:val="false"/>
          <w:i w:val="false"/>
          <w:color w:val="000000"/>
          <w:sz w:val="28"/>
        </w:rPr>
        <w:t>
      3.3 Бағдарламаның нысаналы индикаторлары...........................................25</w:t>
      </w:r>
    </w:p>
    <w:bookmarkEnd w:id="18"/>
    <w:bookmarkStart w:name="z24" w:id="19"/>
    <w:p>
      <w:pPr>
        <w:spacing w:after="0"/>
        <w:ind w:left="0"/>
        <w:jc w:val="both"/>
      </w:pPr>
      <w:r>
        <w:rPr>
          <w:rFonts w:ascii="Times New Roman"/>
          <w:b w:val="false"/>
          <w:i w:val="false"/>
          <w:color w:val="000000"/>
          <w:sz w:val="28"/>
        </w:rPr>
        <w:t>
      4. Негізгі бағыттар, қойылған мақсатқа жету жолдары және тиісті шаралар...............................................................................................................25-39</w:t>
      </w:r>
    </w:p>
    <w:bookmarkEnd w:id="19"/>
    <w:bookmarkStart w:name="z25" w:id="20"/>
    <w:p>
      <w:pPr>
        <w:spacing w:after="0"/>
        <w:ind w:left="0"/>
        <w:jc w:val="both"/>
      </w:pPr>
      <w:r>
        <w:rPr>
          <w:rFonts w:ascii="Times New Roman"/>
          <w:b w:val="false"/>
          <w:i w:val="false"/>
          <w:color w:val="000000"/>
          <w:sz w:val="28"/>
        </w:rPr>
        <w:t>
      5. Қажетті ресурстар…………………………………………………….....39</w:t>
      </w:r>
    </w:p>
    <w:bookmarkEnd w:id="20"/>
    <w:bookmarkStart w:name="z26" w:id="21"/>
    <w:p>
      <w:pPr>
        <w:spacing w:after="0"/>
        <w:ind w:left="0"/>
        <w:jc w:val="both"/>
      </w:pPr>
      <w:r>
        <w:rPr>
          <w:rFonts w:ascii="Times New Roman"/>
          <w:b w:val="false"/>
          <w:i w:val="false"/>
          <w:color w:val="000000"/>
          <w:sz w:val="28"/>
        </w:rPr>
        <w:t>
      6. Бағдарламаны іске асыру жөніндегі іс-шаралар жоспары………..40-48</w:t>
      </w:r>
    </w:p>
    <w:bookmarkEnd w:id="21"/>
    <w:bookmarkStart w:name="z27" w:id="22"/>
    <w:p>
      <w:pPr>
        <w:spacing w:after="0"/>
        <w:ind w:left="0"/>
        <w:jc w:val="both"/>
      </w:pPr>
      <w:r>
        <w:rPr>
          <w:rFonts w:ascii="Times New Roman"/>
          <w:b w:val="false"/>
          <w:i w:val="false"/>
          <w:color w:val="000000"/>
          <w:sz w:val="28"/>
        </w:rPr>
        <w:t>
      7. Коммуналдық қалдықтарды басқару жөніндегі бағдарламаның көрсеткіштерін айқындау әдістемесі ………………………………………..48-49</w:t>
      </w:r>
    </w:p>
    <w:bookmarkEnd w:id="22"/>
    <w:bookmarkStart w:name="z28" w:id="23"/>
    <w:p>
      <w:pPr>
        <w:spacing w:after="0"/>
        <w:ind w:left="0"/>
        <w:jc w:val="both"/>
      </w:pPr>
      <w:r>
        <w:rPr>
          <w:rFonts w:ascii="Times New Roman"/>
          <w:b w:val="false"/>
          <w:i w:val="false"/>
          <w:color w:val="000000"/>
          <w:sz w:val="28"/>
        </w:rPr>
        <w:t>
      Кестелер тізімі</w:t>
      </w:r>
    </w:p>
    <w:bookmarkEnd w:id="23"/>
    <w:bookmarkStart w:name="z29" w:id="24"/>
    <w:p>
      <w:pPr>
        <w:spacing w:after="0"/>
        <w:ind w:left="0"/>
        <w:jc w:val="both"/>
      </w:pPr>
      <w:r>
        <w:rPr>
          <w:rFonts w:ascii="Times New Roman"/>
          <w:b w:val="false"/>
          <w:i w:val="false"/>
          <w:color w:val="000000"/>
          <w:sz w:val="28"/>
        </w:rPr>
        <w:t>
      №1 кесте – Жаңақала ауданы ауылдық округтеріндегі қалдықтарды шығару әдістері туралы ақпараттар.................................................................10-18</w:t>
      </w:r>
    </w:p>
    <w:bookmarkEnd w:id="24"/>
    <w:bookmarkStart w:name="z30" w:id="25"/>
    <w:p>
      <w:pPr>
        <w:spacing w:after="0"/>
        <w:ind w:left="0"/>
        <w:jc w:val="both"/>
      </w:pPr>
      <w:r>
        <w:rPr>
          <w:rFonts w:ascii="Times New Roman"/>
          <w:b w:val="false"/>
          <w:i w:val="false"/>
          <w:color w:val="000000"/>
          <w:sz w:val="28"/>
        </w:rPr>
        <w:t>
      №2 кесте – Қалдықтарды басқару динамикасы...................................20-21</w:t>
      </w:r>
    </w:p>
    <w:bookmarkEnd w:id="25"/>
    <w:bookmarkStart w:name="z31" w:id="26"/>
    <w:p>
      <w:pPr>
        <w:spacing w:after="0"/>
        <w:ind w:left="0"/>
        <w:jc w:val="both"/>
      </w:pPr>
      <w:r>
        <w:rPr>
          <w:rFonts w:ascii="Times New Roman"/>
          <w:b w:val="false"/>
          <w:i w:val="false"/>
          <w:color w:val="000000"/>
          <w:sz w:val="28"/>
        </w:rPr>
        <w:t>
      №3 кесте – Коммуналдық қалдықтарды басқару саласындағы күшті және әлсіз жақтарын, мүмкіндіктері мен қауіптерін талдау ….……..........................................................................................…........…............22</w:t>
      </w:r>
    </w:p>
    <w:bookmarkEnd w:id="26"/>
    <w:bookmarkStart w:name="z32" w:id="27"/>
    <w:p>
      <w:pPr>
        <w:spacing w:after="0"/>
        <w:ind w:left="0"/>
        <w:jc w:val="both"/>
      </w:pPr>
      <w:r>
        <w:rPr>
          <w:rFonts w:ascii="Times New Roman"/>
          <w:b w:val="false"/>
          <w:i w:val="false"/>
          <w:color w:val="000000"/>
          <w:sz w:val="28"/>
        </w:rPr>
        <w:t>
      № 4 кесте – Жаңақала ауданы бойынша 2020-2023 жылдарға арналған қалдықтарды басқару жөніндегі іс-шараларға арналған шығындар…..............23</w:t>
      </w:r>
    </w:p>
    <w:bookmarkEnd w:id="27"/>
    <w:bookmarkStart w:name="z33" w:id="28"/>
    <w:p>
      <w:pPr>
        <w:spacing w:after="0"/>
        <w:ind w:left="0"/>
        <w:jc w:val="both"/>
      </w:pPr>
      <w:r>
        <w:rPr>
          <w:rFonts w:ascii="Times New Roman"/>
          <w:b w:val="false"/>
          <w:i w:val="false"/>
          <w:color w:val="000000"/>
          <w:sz w:val="28"/>
        </w:rPr>
        <w:t>
      № 5 кесте – ТҚҚ жинауды және шығаруды ұйымдастыруды толық қамту үшін ауылдық елді мекендердегі үйлердің (аулалардың) санына сәйкес ТҚҚ контейнерлерінің ұсынылатын саны………………………………...….....29</w:t>
      </w:r>
    </w:p>
    <w:bookmarkEnd w:id="28"/>
    <w:bookmarkStart w:name="z34" w:id="29"/>
    <w:p>
      <w:pPr>
        <w:spacing w:after="0"/>
        <w:ind w:left="0"/>
        <w:jc w:val="both"/>
      </w:pPr>
      <w:r>
        <w:rPr>
          <w:rFonts w:ascii="Times New Roman"/>
          <w:b w:val="false"/>
          <w:i w:val="false"/>
          <w:color w:val="000000"/>
          <w:sz w:val="28"/>
        </w:rPr>
        <w:t>
      № 6 кесте – Коммуналдық қалдықтарды басқаруды ұйымдастыру үшін материалдық-техникалық жабдықтау қажеттілігі...............................................30</w:t>
      </w:r>
    </w:p>
    <w:bookmarkEnd w:id="29"/>
    <w:bookmarkStart w:name="z35" w:id="30"/>
    <w:p>
      <w:pPr>
        <w:spacing w:after="0"/>
        <w:ind w:left="0"/>
        <w:jc w:val="both"/>
      </w:pPr>
      <w:r>
        <w:rPr>
          <w:rFonts w:ascii="Times New Roman"/>
          <w:b w:val="false"/>
          <w:i w:val="false"/>
          <w:color w:val="000000"/>
          <w:sz w:val="28"/>
        </w:rPr>
        <w:t>
      ТЕРМИНДЕР МЕН АНЫҚТАМАЛАР</w:t>
      </w:r>
    </w:p>
    <w:bookmarkEnd w:id="30"/>
    <w:bookmarkStart w:name="z36" w:id="31"/>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ұшырауы мүмкін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31"/>
    <w:bookmarkStart w:name="z37" w:id="32"/>
    <w:p>
      <w:pPr>
        <w:spacing w:after="0"/>
        <w:ind w:left="0"/>
        <w:jc w:val="both"/>
      </w:pPr>
      <w:r>
        <w:rPr>
          <w:rFonts w:ascii="Times New Roman"/>
          <w:b w:val="false"/>
          <w:i w:val="false"/>
          <w:color w:val="000000"/>
          <w:sz w:val="28"/>
        </w:rPr>
        <w:t>
      Қалдықтарды жою – қалдықтарды қауіпсіз сақтау үшін арнайы белгіленген орындарда оларды шығару мақсатынсыз шектеусіз мерзімге сақтау.</w:t>
      </w:r>
    </w:p>
    <w:bookmarkEnd w:id="32"/>
    <w:bookmarkStart w:name="z38" w:id="33"/>
    <w:p>
      <w:pPr>
        <w:spacing w:after="0"/>
        <w:ind w:left="0"/>
        <w:jc w:val="both"/>
      </w:pPr>
      <w:r>
        <w:rPr>
          <w:rFonts w:ascii="Times New Roman"/>
          <w:b w:val="false"/>
          <w:i w:val="false"/>
          <w:color w:val="000000"/>
          <w:sz w:val="28"/>
        </w:rPr>
        <w:t>
      Коммуналдық қалдықтар – тұтыну қалдықтары, оның ішінде:</w:t>
      </w:r>
    </w:p>
    <w:bookmarkEnd w:id="33"/>
    <w:bookmarkStart w:name="z39" w:id="34"/>
    <w:p>
      <w:pPr>
        <w:spacing w:after="0"/>
        <w:ind w:left="0"/>
        <w:jc w:val="both"/>
      </w:pPr>
      <w:r>
        <w:rPr>
          <w:rFonts w:ascii="Times New Roman"/>
          <w:b w:val="false"/>
          <w:i w:val="false"/>
          <w:color w:val="000000"/>
          <w:sz w:val="28"/>
        </w:rPr>
        <w:t>
      1) аралас қалдықтар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электр және электрондық жабдықтардың, батареялар мен аккумуляторлардың қалдықтары;</w:t>
      </w:r>
    </w:p>
    <w:bookmarkEnd w:id="34"/>
    <w:bookmarkStart w:name="z40" w:id="35"/>
    <w:p>
      <w:pPr>
        <w:spacing w:after="0"/>
        <w:ind w:left="0"/>
        <w:jc w:val="both"/>
      </w:pPr>
      <w:r>
        <w:rPr>
          <w:rFonts w:ascii="Times New Roman"/>
          <w:b w:val="false"/>
          <w:i w:val="false"/>
          <w:color w:val="000000"/>
          <w:sz w:val="28"/>
        </w:rPr>
        <w:t>
      2) аралас қалдықтар және басқа көздерден бөлек жиналған қалдықтар, егер мұндай қалдықтар табиғаты мен құрамы бойынша тұрмыстық қалдықтарға ұқсас болса.</w:t>
      </w:r>
    </w:p>
    <w:bookmarkEnd w:id="35"/>
    <w:bookmarkStart w:name="z41" w:id="36"/>
    <w:p>
      <w:pPr>
        <w:spacing w:after="0"/>
        <w:ind w:left="0"/>
        <w:jc w:val="both"/>
      </w:pPr>
      <w:r>
        <w:rPr>
          <w:rFonts w:ascii="Times New Roman"/>
          <w:b w:val="false"/>
          <w:i w:val="false"/>
          <w:color w:val="000000"/>
          <w:sz w:val="28"/>
        </w:rPr>
        <w:t>
      Көлемді қалдықтар – тұтынушылық қасиеттерін жоғалтқан және көлеміне байланысты мамандандырылған көліктерде тасымалдау мүмкіндігін жоққа шығаратын тұтыну және шаруашылық қызмет қалдықтары (тұрмыстық техника, жиһаз және т.б.).</w:t>
      </w:r>
    </w:p>
    <w:bookmarkEnd w:id="36"/>
    <w:bookmarkStart w:name="z42" w:id="37"/>
    <w:p>
      <w:pPr>
        <w:spacing w:after="0"/>
        <w:ind w:left="0"/>
        <w:jc w:val="both"/>
      </w:pPr>
      <w:r>
        <w:rPr>
          <w:rFonts w:ascii="Times New Roman"/>
          <w:b w:val="false"/>
          <w:i w:val="false"/>
          <w:color w:val="000000"/>
          <w:sz w:val="28"/>
        </w:rPr>
        <w:t>
      Тұтыну қалдықтары – адам қызметінің нәтижесінде пайда болған қалдықтар, тұтынушылық қасиеттерін толық немесе ішінара жоғалтқан өнімдер және (немесе) өнімдер, олардың қаптамалары және басқа заттар немесе олардың қалдықтары, олардың физикалық күйіне қарамастан жарамдылық немесе пайдалану мерзімі өтіп кеткен, сондай-ақ иесі дербес жауапты болатын физикалық түрде кәдеге жаратылады немесе тұтыну қалдықтары санатына жатқызылады.</w:t>
      </w:r>
    </w:p>
    <w:bookmarkEnd w:id="37"/>
    <w:bookmarkStart w:name="z43" w:id="38"/>
    <w:p>
      <w:pPr>
        <w:spacing w:after="0"/>
        <w:ind w:left="0"/>
        <w:jc w:val="both"/>
      </w:pPr>
      <w:r>
        <w:rPr>
          <w:rFonts w:ascii="Times New Roman"/>
          <w:b w:val="false"/>
          <w:i w:val="false"/>
          <w:color w:val="000000"/>
          <w:sz w:val="28"/>
        </w:rPr>
        <w:t>
      Электрондық және электр жабдықтарының қалдықтары – оның құрамдас бөліктерін, бөлшектерін, бөлшектерін қоса алғанда, қалдық, жарамсыз немесе ескірген электрондық және электр жабдықтары ретінде жіктеледі.</w:t>
      </w:r>
    </w:p>
    <w:bookmarkEnd w:id="38"/>
    <w:bookmarkStart w:name="z44" w:id="39"/>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39"/>
    <w:bookmarkStart w:name="z45" w:id="40"/>
    <w:p>
      <w:pPr>
        <w:spacing w:after="0"/>
        <w:ind w:left="0"/>
        <w:jc w:val="both"/>
      </w:pPr>
      <w:r>
        <w:rPr>
          <w:rFonts w:ascii="Times New Roman"/>
          <w:b w:val="false"/>
          <w:i w:val="false"/>
          <w:color w:val="000000"/>
          <w:sz w:val="28"/>
        </w:rPr>
        <w:t>
      Қалдықтарды жою алаңы – экологиялық, құрылыс және санитарлық-эпидемиологиялық талаптарға жауап беретін қалдықтарды шығару мақсатынсыз тұрақты орналастыруға арналған арнайы жабдықталған орын.</w:t>
      </w:r>
    </w:p>
    <w:bookmarkEnd w:id="40"/>
    <w:bookmarkStart w:name="z46" w:id="41"/>
    <w:p>
      <w:pPr>
        <w:spacing w:after="0"/>
        <w:ind w:left="0"/>
        <w:jc w:val="both"/>
      </w:pPr>
      <w:r>
        <w:rPr>
          <w:rFonts w:ascii="Times New Roman"/>
          <w:b w:val="false"/>
          <w:i w:val="false"/>
          <w:color w:val="000000"/>
          <w:sz w:val="28"/>
        </w:rPr>
        <w:t>
      Бөлек қалдықтарды жинау – одан әрі мамандандырылған басқаруды жеңілдету мақсатында қалдықтарды түрлері немесе топтары бойынша бөлек жинау.</w:t>
      </w:r>
    </w:p>
    <w:bookmarkEnd w:id="41"/>
    <w:bookmarkStart w:name="z47" w:id="42"/>
    <w:p>
      <w:pPr>
        <w:spacing w:after="0"/>
        <w:ind w:left="0"/>
        <w:jc w:val="both"/>
      </w:pPr>
      <w:r>
        <w:rPr>
          <w:rFonts w:ascii="Times New Roman"/>
          <w:b w:val="false"/>
          <w:i w:val="false"/>
          <w:color w:val="000000"/>
          <w:sz w:val="28"/>
        </w:rPr>
        <w:t>
      Қалдықтарды жинау – мамандандырылған ұйымдардың жеке және заңды тұлғалардан қалдықтарды қайта қалпына келтіруге немесе кәдеге жаратуға одан әрі бағыттау мақсатында ұйымдасқан түрде қабылдау жөніндегі іс-шаралар.</w:t>
      </w:r>
    </w:p>
    <w:bookmarkEnd w:id="42"/>
    <w:bookmarkStart w:name="z48" w:id="43"/>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желілерді және басқа коммуникацияларды бұзу, бөлшектеу, реконструкциялау, жөндеу (соның ішінде күрделі) немесе салу кезінде пайда болатын қалдықтар.</w:t>
      </w:r>
    </w:p>
    <w:bookmarkEnd w:id="43"/>
    <w:bookmarkStart w:name="z49" w:id="44"/>
    <w:p>
      <w:pPr>
        <w:spacing w:after="0"/>
        <w:ind w:left="0"/>
        <w:jc w:val="both"/>
      </w:pPr>
      <w:r>
        <w:rPr>
          <w:rFonts w:ascii="Times New Roman"/>
          <w:b w:val="false"/>
          <w:i w:val="false"/>
          <w:color w:val="000000"/>
          <w:sz w:val="28"/>
        </w:rPr>
        <w:t>
      Тұрмыстық қатты қалдықтар – қатты түрдегі коммуналдық қалдықтар.</w:t>
      </w:r>
    </w:p>
    <w:bookmarkEnd w:id="44"/>
    <w:bookmarkStart w:name="z50" w:id="45"/>
    <w:p>
      <w:pPr>
        <w:spacing w:after="0"/>
        <w:ind w:left="0"/>
        <w:jc w:val="both"/>
      </w:pPr>
      <w:r>
        <w:rPr>
          <w:rFonts w:ascii="Times New Roman"/>
          <w:b w:val="false"/>
          <w:i w:val="false"/>
          <w:color w:val="000000"/>
          <w:sz w:val="28"/>
        </w:rPr>
        <w:t>
      Қалдықтарды тасымалдау – қалдықтарды жинау, сұрыптау, өңдеу, қалпына келтіру және (немесе) жою процесінде олардың пайда болу, жинақталу орындары арасында мамандандырылған көлік құралдарының көмегімен олардың орнын ауыстыруға байланысты қызмет.</w:t>
      </w:r>
    </w:p>
    <w:bookmarkEnd w:id="45"/>
    <w:bookmarkStart w:name="z51" w:id="46"/>
    <w:p>
      <w:pPr>
        <w:spacing w:after="0"/>
        <w:ind w:left="0"/>
        <w:jc w:val="both"/>
      </w:pPr>
      <w:r>
        <w:rPr>
          <w:rFonts w:ascii="Times New Roman"/>
          <w:b w:val="false"/>
          <w:i w:val="false"/>
          <w:color w:val="000000"/>
          <w:sz w:val="28"/>
        </w:rPr>
        <w:t>
      Қалдықтарды жою – қалдықтарды термиялық, химиялық немесе биологиялық процестер арқылы жою тәсілі, оны қолдану нәтижесінде қалдықтардың көлемі және (немесе) массасы айтарлықтай азаяды және физикалық жағдайы мен химиялық құрамы өзгереді, бірақ оның негізгі мақсаты өнім өндіру немесе энергия алу болып табылмайды.</w:t>
      </w:r>
    </w:p>
    <w:bookmarkEnd w:id="46"/>
    <w:bookmarkStart w:name="z52" w:id="47"/>
    <w:p>
      <w:pPr>
        <w:spacing w:after="0"/>
        <w:ind w:left="0"/>
        <w:jc w:val="both"/>
      </w:pPr>
      <w:r>
        <w:rPr>
          <w:rFonts w:ascii="Times New Roman"/>
          <w:b w:val="false"/>
          <w:i w:val="false"/>
          <w:color w:val="000000"/>
          <w:sz w:val="28"/>
        </w:rPr>
        <w:t>
      Қалдықтарды басқару – қалдықтар пайда болған кезден бастап түпкілікті жоюға дейін оларға қатысты жүргізілетін операциялар.</w:t>
      </w:r>
    </w:p>
    <w:bookmarkEnd w:id="47"/>
    <w:bookmarkStart w:name="z53" w:id="48"/>
    <w:p>
      <w:pPr>
        <w:spacing w:after="0"/>
        <w:ind w:left="0"/>
        <w:jc w:val="both"/>
      </w:pPr>
      <w:r>
        <w:rPr>
          <w:rFonts w:ascii="Times New Roman"/>
          <w:b w:val="false"/>
          <w:i w:val="false"/>
          <w:color w:val="000000"/>
          <w:sz w:val="28"/>
        </w:rPr>
        <w:t>
      Қатты қалдықтарды жинаудың орталықтандырылған жүйесі – меншік нысанына және қызмет түріне қарамастан жеке және заңды тұлғалардың тұрғын үйлерде немесе жекелеген ғимараттарда (құрылыстарда) тұруын (орналасқан) және (немесе) қызметін жүзеге асыруын қамтамасыз ету шеңберінде жергілікті атқарушы органдар ұйымдастыратын жүйе және меншік құқығында контейнерлік контейнерлер мен контейнерлердің болмауы, сондай-ақ жалпы пайдаланудағы жерлерде орналасқан контейнерлік алаңшалар мен меншік құқығындағы контейнерлер, қатты тұрмыстық қалдықтарды жинау және тасымалдау бойынша қызметтер.</w:t>
      </w:r>
    </w:p>
    <w:bookmarkEnd w:id="48"/>
    <w:bookmarkStart w:name="z54" w:id="49"/>
    <w:p>
      <w:pPr>
        <w:spacing w:after="0"/>
        <w:ind w:left="0"/>
        <w:jc w:val="both"/>
      </w:pPr>
      <w:r>
        <w:rPr>
          <w:rFonts w:ascii="Times New Roman"/>
          <w:b w:val="false"/>
          <w:i w:val="false"/>
          <w:color w:val="000000"/>
          <w:sz w:val="28"/>
        </w:rPr>
        <w:t>
      АННОТАЦИЯ</w:t>
      </w:r>
    </w:p>
    <w:bookmarkEnd w:id="49"/>
    <w:bookmarkStart w:name="z55" w:id="50"/>
    <w:p>
      <w:pPr>
        <w:spacing w:after="0"/>
        <w:ind w:left="0"/>
        <w:jc w:val="both"/>
      </w:pPr>
      <w:r>
        <w:rPr>
          <w:rFonts w:ascii="Times New Roman"/>
          <w:b w:val="false"/>
          <w:i w:val="false"/>
          <w:color w:val="000000"/>
          <w:sz w:val="28"/>
        </w:rPr>
        <w:t>
      Батыс Қазақстан облысы, Жаңақала ауданы бойынша коммуналдық қалдықтарды басқару бағдарламасы (бұдан әрі – Бағдарлама) 5 жылға (2024-2028) әзірленді.</w:t>
      </w:r>
    </w:p>
    <w:bookmarkEnd w:id="50"/>
    <w:bookmarkStart w:name="z56" w:id="51"/>
    <w:p>
      <w:pPr>
        <w:spacing w:after="0"/>
        <w:ind w:left="0"/>
        <w:jc w:val="both"/>
      </w:pPr>
      <w:r>
        <w:rPr>
          <w:rFonts w:ascii="Times New Roman"/>
          <w:b w:val="false"/>
          <w:i w:val="false"/>
          <w:color w:val="000000"/>
          <w:sz w:val="28"/>
        </w:rPr>
        <w:t>
      Бағдарламаны әзірлеу үшін Қазақстан Республикасының 2021 жылғы 2 қаңтардағы № 400-VI ҚРЗ Экологиялық кодексі негіз болып табылады. Бағдарлама ҚР Экология және табиғи ресурстар министрінің 18.05.2023 ж. №154-ө бұйрығының "Жергілікті атқарушы органдарға коммуналдық қалдықтарды басқару бағдарламасын әзірлеу жөніндегі әдістемелік ұсынымды бекіту туралы" талаптарына сәйкес әзірленді.</w:t>
      </w:r>
    </w:p>
    <w:bookmarkEnd w:id="51"/>
    <w:bookmarkStart w:name="z57" w:id="52"/>
    <w:p>
      <w:pPr>
        <w:spacing w:after="0"/>
        <w:ind w:left="0"/>
        <w:jc w:val="both"/>
      </w:pPr>
      <w:r>
        <w:rPr>
          <w:rFonts w:ascii="Times New Roman"/>
          <w:b w:val="false"/>
          <w:i w:val="false"/>
          <w:color w:val="000000"/>
          <w:sz w:val="28"/>
        </w:rPr>
        <w:t>
      Бағдарламаны әзірлеуге жауапты мемлекеттік орган Батыс Қазақстан облысы "Жаңақала аудандық тұрғын үй-коммуналдық шаруашылық, жолаушылар көлігі және автомобиль жолдары бөлімі" мемлекеттік мекемесі болып табылады.</w:t>
      </w:r>
    </w:p>
    <w:bookmarkEnd w:id="52"/>
    <w:bookmarkStart w:name="z58" w:id="53"/>
    <w:p>
      <w:pPr>
        <w:spacing w:after="0"/>
        <w:ind w:left="0"/>
        <w:jc w:val="both"/>
      </w:pPr>
      <w:r>
        <w:rPr>
          <w:rFonts w:ascii="Times New Roman"/>
          <w:b w:val="false"/>
          <w:i w:val="false"/>
          <w:color w:val="000000"/>
          <w:sz w:val="28"/>
        </w:rPr>
        <w:t>
      Орындаушылар: Жаңақала ауданының әкімдігі, Жаңақала ауданының мәслихаты, Жаңақала ауылы және а/о әкімдігі, қалдықтарды басқару саласындағы мамандандырылған ұйымдар.</w:t>
      </w:r>
    </w:p>
    <w:bookmarkEnd w:id="53"/>
    <w:bookmarkStart w:name="z59" w:id="54"/>
    <w:p>
      <w:pPr>
        <w:spacing w:after="0"/>
        <w:ind w:left="0"/>
        <w:jc w:val="both"/>
      </w:pPr>
      <w:r>
        <w:rPr>
          <w:rFonts w:ascii="Times New Roman"/>
          <w:b w:val="false"/>
          <w:i w:val="false"/>
          <w:color w:val="000000"/>
          <w:sz w:val="28"/>
        </w:rPr>
        <w:t>
      Бағдарламаны әзірлеудің мақсаты өңірдің ерекшеліктерін ескере отырып және Жаңақала ауданы тұрғындарының қажеттіліктерін қанағаттандыратын заңнама талаптарына сәйкес коммуналдық қалдықтарды басқарудың тиімді жүйесін ұйымдастыру болып табылады.</w:t>
      </w:r>
    </w:p>
    <w:bookmarkEnd w:id="54"/>
    <w:bookmarkStart w:name="z60" w:id="55"/>
    <w:p>
      <w:pPr>
        <w:spacing w:after="0"/>
        <w:ind w:left="0"/>
        <w:jc w:val="both"/>
      </w:pPr>
      <w:r>
        <w:rPr>
          <w:rFonts w:ascii="Times New Roman"/>
          <w:b w:val="false"/>
          <w:i w:val="false"/>
          <w:color w:val="000000"/>
          <w:sz w:val="28"/>
        </w:rPr>
        <w:t>
      Бағдарлама Қазақстан Республикасында қолданыстағы қоршаған ортаны қорғау жөніндегі заңнамалық, нормативтік және әдістемелік актілерге толық сәйкес жүзеге асырылды.</w:t>
      </w:r>
    </w:p>
    <w:bookmarkEnd w:id="55"/>
    <w:bookmarkStart w:name="z61" w:id="56"/>
    <w:p>
      <w:pPr>
        <w:spacing w:after="0"/>
        <w:ind w:left="0"/>
        <w:jc w:val="both"/>
      </w:pPr>
      <w:r>
        <w:rPr>
          <w:rFonts w:ascii="Times New Roman"/>
          <w:b w:val="false"/>
          <w:i w:val="false"/>
          <w:color w:val="000000"/>
          <w:sz w:val="28"/>
        </w:rPr>
        <w:t>
      КІРІСПЕ</w:t>
      </w:r>
    </w:p>
    <w:bookmarkEnd w:id="56"/>
    <w:bookmarkStart w:name="z62" w:id="57"/>
    <w:p>
      <w:pPr>
        <w:spacing w:after="0"/>
        <w:ind w:left="0"/>
        <w:jc w:val="both"/>
      </w:pPr>
      <w:r>
        <w:rPr>
          <w:rFonts w:ascii="Times New Roman"/>
          <w:b w:val="false"/>
          <w:i w:val="false"/>
          <w:color w:val="000000"/>
          <w:sz w:val="28"/>
        </w:rPr>
        <w:t>
      Жаңақала ауданы – Батыс Қазақстан облысының оңтүстік бөлігінде орналасқан. Облыстың ауданы батыстан шығысқа қарай 120 км, солтүстіктен оңтүстікке қарай 208 км. Аудан аумағы облыстың үш ауданымен: Ақжайық, Казталов, Бөкейорда аудандарымен және Атырау облысының Индер ауданымен шектеседі және олармен автомобиль жолдары байланысады. Аудан шекарасының жалпы ұзындығы 632 шақырымды құрайды.</w:t>
      </w:r>
    </w:p>
    <w:bookmarkEnd w:id="57"/>
    <w:bookmarkStart w:name="z63" w:id="58"/>
    <w:p>
      <w:pPr>
        <w:spacing w:after="0"/>
        <w:ind w:left="0"/>
        <w:jc w:val="both"/>
      </w:pPr>
      <w:r>
        <w:rPr>
          <w:rFonts w:ascii="Times New Roman"/>
          <w:b w:val="false"/>
          <w:i w:val="false"/>
          <w:color w:val="000000"/>
          <w:sz w:val="28"/>
        </w:rPr>
        <w:t>
      Ауданның ауданы 20,8 мың км2 немесе облыс аумағының 13,75% құрайды. Аудан халқының саны 24,1 мың адам (2023 жылдың 1 қаңтарына) немесе облыс халқының 4,1%-ын құрайды. 1м2 халықтың орташа тығыздығы 1,16 адам.</w:t>
      </w:r>
    </w:p>
    <w:bookmarkEnd w:id="58"/>
    <w:bookmarkStart w:name="z64" w:id="59"/>
    <w:p>
      <w:pPr>
        <w:spacing w:after="0"/>
        <w:ind w:left="0"/>
        <w:jc w:val="both"/>
      </w:pPr>
      <w:r>
        <w:rPr>
          <w:rFonts w:ascii="Times New Roman"/>
          <w:b w:val="false"/>
          <w:i w:val="false"/>
          <w:color w:val="000000"/>
          <w:sz w:val="28"/>
        </w:rPr>
        <w:t>
      Ауданның әкімшілік-аумақтық бөлінісі 9 ауылдық округтен тұрады. Аудан орталығы – Жаңақала ауылы. Аудан орталығы мен қаланың (Орал қ.) арасы 252 км.</w:t>
      </w:r>
    </w:p>
    <w:bookmarkEnd w:id="59"/>
    <w:bookmarkStart w:name="z65" w:id="60"/>
    <w:p>
      <w:pPr>
        <w:spacing w:after="0"/>
        <w:ind w:left="0"/>
        <w:jc w:val="both"/>
      </w:pPr>
      <w:r>
        <w:rPr>
          <w:rFonts w:ascii="Times New Roman"/>
          <w:b w:val="false"/>
          <w:i w:val="false"/>
          <w:color w:val="000000"/>
          <w:sz w:val="28"/>
        </w:rPr>
        <w:t>
      Жаңақала ауылдық округі (Жаңақала ауылы); Бірлік ауылдық округі (Бірлік ауылы, Ақбалшық ауылы, Үшкемпір ауылы); Жаңажол ауылдық округі (Жаңажол ауылы, Кіші Айдархан ауылы, Сарыкөл ауылы) Жаңақазан ауылдық округі (Жаңақазан ауылы, Жуалыой ауылы) Көпжасар ауылдық округі (Көпжасар ауылы, Салтанат, Саралжын ауылы); Қызылоба ауылдық округі (Қызылоба ауылы, Айтпай ауылы, Жангелді ауылы); Мәштексай ауылдық округі (Мәштексай ауылы, Мұқыр ауылы); С.Меңдешев ауылдық округі (Қырқопа ауылы); Пятимар ауылдық округі (Пятимар ауылы, Аққұс ауылы, Борық ауылы, Плантация ауылы).</w:t>
      </w:r>
    </w:p>
    <w:bookmarkEnd w:id="60"/>
    <w:bookmarkStart w:name="z66" w:id="61"/>
    <w:p>
      <w:pPr>
        <w:spacing w:after="0"/>
        <w:ind w:left="0"/>
        <w:jc w:val="both"/>
      </w:pPr>
      <w:r>
        <w:rPr>
          <w:rFonts w:ascii="Times New Roman"/>
          <w:b w:val="false"/>
          <w:i w:val="false"/>
          <w:color w:val="000000"/>
          <w:sz w:val="28"/>
        </w:rPr>
        <w:t>
      Аймақтың климаты континенттік. Қаңтардың орташа температурасы −12-13°С, шілдеде 24-25°С. Жауын-шашынның жылдық мөлшері 200-250 мм. Аумағы арқылы өзендер ағып өтеді: Үлкен Өзен, Кіші Өзен, Мұқыр, Көшім және т.б. Көлдері: Жалтыркөл, Етбатыр, Қошқар, Қаңбақ және т.б. Топырақтары құмды-сазды, сортаңды, құмды (Нарын құмы). Жусан, бидай, бетеге, қияқ, шия, қамыс өседі. Ақбөкен, қасқыр, түлкі, қоян, қабан, қарсақ түлкі, гофер мекендейді; үйрек, қаз және т.б. Облыс аумағы Каспий маңы ойпатының шегінде орналасқан. Оның беті оңтүстікке қарай Каспий аймағына қарай аздап еңісті төрттік шөгінділерінің қабатынан түзілген жазық.</w:t>
      </w:r>
    </w:p>
    <w:bookmarkEnd w:id="61"/>
    <w:bookmarkStart w:name="z67" w:id="62"/>
    <w:p>
      <w:pPr>
        <w:spacing w:after="0"/>
        <w:ind w:left="0"/>
        <w:jc w:val="both"/>
      </w:pPr>
      <w:r>
        <w:rPr>
          <w:rFonts w:ascii="Times New Roman"/>
          <w:b w:val="false"/>
          <w:i w:val="false"/>
          <w:color w:val="000000"/>
          <w:sz w:val="28"/>
        </w:rPr>
        <w:t>
      Рельефтің сипаты бойынша облыс аумағы сәл толқынды жазықпен бейнеленген солтүстік бөлікке және қозғалмайтын және әлсіз бекітілген құмдар алып жатқан оңтүстік бөлікке бөлінеді. Борпылдақ ауыспалы құмдар – шағылдар 2 шаршы шақырымға дейінгі жеке, шағын аумақтарда кездеседі. Шатырлардың биіктігі 3-6 метрден аспайды.</w:t>
      </w:r>
    </w:p>
    <w:bookmarkEnd w:id="62"/>
    <w:bookmarkStart w:name="z68" w:id="63"/>
    <w:p>
      <w:pPr>
        <w:spacing w:after="0"/>
        <w:ind w:left="0"/>
        <w:jc w:val="both"/>
      </w:pPr>
      <w:r>
        <w:rPr>
          <w:rFonts w:ascii="Times New Roman"/>
          <w:b w:val="false"/>
          <w:i w:val="false"/>
          <w:color w:val="000000"/>
          <w:sz w:val="28"/>
        </w:rPr>
        <w:t>
      Ең ірі өзендері: Үлкен Өзен – ұзындығы 70 км, Кіші Өзен – ұзындығы 60 км, Көшім – жалпы ұзындығы 90 км, Мұқыр – жалпы ұзындығы 25 км.</w:t>
      </w:r>
    </w:p>
    <w:bookmarkEnd w:id="63"/>
    <w:bookmarkStart w:name="z69" w:id="64"/>
    <w:p>
      <w:pPr>
        <w:spacing w:after="0"/>
        <w:ind w:left="0"/>
        <w:jc w:val="both"/>
      </w:pPr>
      <w:r>
        <w:rPr>
          <w:rFonts w:ascii="Times New Roman"/>
          <w:b w:val="false"/>
          <w:i w:val="false"/>
          <w:color w:val="000000"/>
          <w:sz w:val="28"/>
        </w:rPr>
        <w:t>
      Аймақтың негізгі топырақтары – ашық каштан топырақтары, сортаңдар, қоңыр топырақтар, сортаңдар бар ашық каштан топырақтарының кешендері. Өсімдік жамылғысы түймедақ, сүтті, бидай және эфемерлер қоспасы бар сұр-жусанды бірлестікпен ұсынылған.</w:t>
      </w:r>
    </w:p>
    <w:bookmarkEnd w:id="64"/>
    <w:bookmarkStart w:name="z70" w:id="65"/>
    <w:p>
      <w:pPr>
        <w:spacing w:after="0"/>
        <w:ind w:left="0"/>
        <w:jc w:val="both"/>
      </w:pPr>
      <w:r>
        <w:rPr>
          <w:rFonts w:ascii="Times New Roman"/>
          <w:b w:val="false"/>
          <w:i w:val="false"/>
          <w:color w:val="000000"/>
          <w:sz w:val="28"/>
        </w:rPr>
        <w:t>
      Облыстың негізгі саласы мал шаруашылығы, оның ішінде мал шаруашылығы, етті мал шаруашылығы және табындық жылқы шаруашылығы. Тұрғындар жеке қожалығында картоп пен көкөніс өсіріп, мал бағуда. Облыста Еділбай қойы, Көшім жылқысы, қазақтың ақбас сиыры, қызыл дала сиыры, Әулиекөл және шетелдік селекция, абердин-ангус, герефорд, голштейн тұқымды ірі қаралар өсіріледі. Бүгінгі таңда аудандағы асыл тұқымды малдың үлесі орта есеппен 10-12 пайызды құрайды.</w:t>
      </w:r>
    </w:p>
    <w:bookmarkEnd w:id="65"/>
    <w:bookmarkStart w:name="z71" w:id="66"/>
    <w:p>
      <w:pPr>
        <w:spacing w:after="0"/>
        <w:ind w:left="0"/>
        <w:jc w:val="both"/>
      </w:pPr>
      <w:r>
        <w:rPr>
          <w:rFonts w:ascii="Times New Roman"/>
          <w:b w:val="false"/>
          <w:i w:val="false"/>
          <w:color w:val="000000"/>
          <w:sz w:val="28"/>
        </w:rPr>
        <w:t>
      Қазақстан Республикасында қалдықтарды басқару мәселелеріне үлкен көңіл бөлінеді. "Жасыл экономикаға" көшу тұжырымдамасы аясында қалдықтарды басқару жүйесін қалыптастыру және жетілдіру негізгі бағыттардың бірі болып табылады. Тұжырымдаманың коммуналдық қалдықтармен жұмыс істеу тиімділігін көрсететін нысаналы индикаторлары: халықты қатты тұрмыстық қалдықтарды шығарумен 100%-ға дейін, экологиялық және санитарлық талаптарға сәйкес келетін полигондармен 100%-ға қамту, қайта өңделген қалдықтардың үлесін 40%-ға дейін арттыру болып айқындалды. Сондай-ақ 2025 жылға дейін "Жасыл Қазақстан" ұлттық жобасы бекітілді. Ұлттық жобаның көрсеткіштері белгіленді: 2025 жылға дейін бөлек жинаумен қамту 80%-ға дейін, білім беру көлемінен қатты тұрмыстық қалдықтарды қайта өңдеу және кәдеге жарату үлесі – 2025 жылға дейін 34%.</w:t>
      </w:r>
    </w:p>
    <w:bookmarkEnd w:id="66"/>
    <w:bookmarkStart w:name="z72" w:id="67"/>
    <w:p>
      <w:pPr>
        <w:spacing w:after="0"/>
        <w:ind w:left="0"/>
        <w:jc w:val="both"/>
      </w:pPr>
      <w:r>
        <w:rPr>
          <w:rFonts w:ascii="Times New Roman"/>
          <w:b w:val="false"/>
          <w:i w:val="false"/>
          <w:color w:val="000000"/>
          <w:sz w:val="28"/>
        </w:rPr>
        <w:t>
      Батыс Қазақстан облысы бойынша 2022-2025 жылдарға арналған өңірлерді дамыту жоспарының нысаналы индикаторлары бекітілді. Батыс Қазақстан облысының 2022-2024 жылдарға арналған қоршаған ортаны қорғау іс-шаралар жоспары. Батыс Қазақстан облысының даму жоспарының мақсаттарының бірі – өңірдің экологиялық жағдайын жақсарту. Мақсатты индикаторлар халықтың өмір сүрудің экологиялық сапасына қанағаттану деңгейін арттыру, бөлек жинауды енгізу, қатты тұрмыстық қалдықтарды қайта өңдеу үлесін арттыру және т.б. Белгіленген көрсеткіштерге қол жеткізу қалаларда 5 қатты тұрмыстық қалдықтар полигонын салу арқылы жоспарлануда. Орал және Ақсай, Ақжайық ауданының Чапаево, Казталов ауданының Казталовка, Жалпақтал ауылдарында. Іс-шараларды іске асыру нәтижесінде 2025 жылға қарай қатты тұрмыстық қалдықтарды қайта өңдеу және орналастыру үлесін 11,0%-дан 30%-ға дейін арттыру күтілуде.</w:t>
      </w:r>
    </w:p>
    <w:bookmarkEnd w:id="67"/>
    <w:bookmarkStart w:name="z73" w:id="68"/>
    <w:p>
      <w:pPr>
        <w:spacing w:after="0"/>
        <w:ind w:left="0"/>
        <w:jc w:val="both"/>
      </w:pPr>
      <w:r>
        <w:rPr>
          <w:rFonts w:ascii="Times New Roman"/>
          <w:b w:val="false"/>
          <w:i w:val="false"/>
          <w:color w:val="000000"/>
          <w:sz w:val="28"/>
        </w:rPr>
        <w:t>
      Тұрмыстық қалдықтарды басқару мәселелерін шешу әсіресе ауылдық елді мекендер деңгейінде маңызды. Ауылдық аумақтар бірқатар ерекшеліктермен сипатталады, мысалы, аудандар мен облыстардың әкімшілік орталықтарынан шалғай орналасуы, тұрмыстық жағдайда тұрмыстық қалдықтарды жағу тәжірибесі, үй жануарларына органикалық қалдықтарды беру, инфрақұрылымның жоқтығы және т.б.</w:t>
      </w:r>
    </w:p>
    <w:bookmarkEnd w:id="68"/>
    <w:bookmarkStart w:name="z74" w:id="69"/>
    <w:p>
      <w:pPr>
        <w:spacing w:after="0"/>
        <w:ind w:left="0"/>
        <w:jc w:val="both"/>
      </w:pPr>
      <w:r>
        <w:rPr>
          <w:rFonts w:ascii="Times New Roman"/>
          <w:b w:val="false"/>
          <w:i w:val="false"/>
          <w:color w:val="000000"/>
          <w:sz w:val="28"/>
        </w:rPr>
        <w:t>
      Осы Коммуналдық қалдықтарды басқару бағдарламасы коммуналдық қалдықтарды басқару саласындағы мемлекеттік саясатты іске асыру, Қазақстан Республикасының Экологиялық кодексінің (бұдан әрі – ҚР ЭК) талаптарын орындау, ұлттық стратегиялық және бағдарламаның басымдықтарын ескере отырып әзірленген. құжаттары, Батыс Қазақстан облысының 2022-2024 жылдарға арналған даму жоспары, сондай-ақ, Жаңақала ауданының ерекшеліктері мен қалыптасқан жағдай ескерілді.</w:t>
      </w:r>
    </w:p>
    <w:bookmarkEnd w:id="69"/>
    <w:bookmarkStart w:name="z75" w:id="70"/>
    <w:p>
      <w:pPr>
        <w:spacing w:after="0"/>
        <w:ind w:left="0"/>
        <w:jc w:val="both"/>
      </w:pPr>
      <w:r>
        <w:rPr>
          <w:rFonts w:ascii="Times New Roman"/>
          <w:b w:val="false"/>
          <w:i w:val="false"/>
          <w:color w:val="000000"/>
          <w:sz w:val="28"/>
        </w:rPr>
        <w:t>
      Бағдарламаны әзірлеу барысында Жаңақала ауданында коммуналдық қалдықтарды басқарудың ағымдағы жағдайына талдау жүргізілді, проблемалар анықталды және экологиялық заңнаманың талаптарына сәйкес коммуналдық қалдықтарды басқару жүйесін құруға бағытталған шаралар кешені әзірленді.</w:t>
      </w:r>
    </w:p>
    <w:bookmarkEnd w:id="70"/>
    <w:bookmarkStart w:name="z76" w:id="71"/>
    <w:p>
      <w:pPr>
        <w:spacing w:after="0"/>
        <w:ind w:left="0"/>
        <w:jc w:val="both"/>
      </w:pPr>
      <w:r>
        <w:rPr>
          <w:rFonts w:ascii="Times New Roman"/>
          <w:b w:val="false"/>
          <w:i w:val="false"/>
          <w:color w:val="000000"/>
          <w:sz w:val="28"/>
        </w:rPr>
        <w:t>
      Бағдарламаны әзірлеу және іске асыру ауыл тұрғындарының коммуналдық қалдықтарды жүйелі түрде шығаруға қолжетімділігін жасауға, қажетті инфрақұрылымды құруға және пайдалануға, қалдықтарды бөлек жинау және қайта өңдеу үлесін арттыруға, кәдеге жарату үшін жіберілетін қалдықтардың көлемін және қалдықтарды басқару туралы халықтың хабардарлығын арттыру. Бағдарламаны іске асыру Жаңақала ауданында және тұтастай алғанда Батыс Қазақстан облысында коммуналдық қалдықтардың қоршаған ортаға теріс әсерін барынша азайтуға, сондай-ақ Қазақстан Республикасының коммуналдық шаруашылық саласындағы стратегиялық көрсеткіштеріне қол жеткізуге мүмкіндік береді.</w:t>
      </w:r>
    </w:p>
    <w:bookmarkEnd w:id="71"/>
    <w:bookmarkStart w:name="z77" w:id="72"/>
    <w:p>
      <w:pPr>
        <w:spacing w:after="0"/>
        <w:ind w:left="0"/>
        <w:jc w:val="left"/>
      </w:pPr>
      <w:r>
        <w:rPr>
          <w:rFonts w:ascii="Times New Roman"/>
          <w:b/>
          <w:i w:val="false"/>
          <w:color w:val="000000"/>
        </w:rPr>
        <w:t xml:space="preserve"> 2. ҚАЛДЫҚТАРДЫ БАСҚАРУДЫҢ ҚАЗІРГІ ЖАҒДАЙЫН ТАЛДАУ</w:t>
      </w:r>
    </w:p>
    <w:bookmarkEnd w:id="72"/>
    <w:bookmarkStart w:name="z78" w:id="73"/>
    <w:p>
      <w:pPr>
        <w:spacing w:after="0"/>
        <w:ind w:left="0"/>
        <w:jc w:val="both"/>
      </w:pPr>
      <w:r>
        <w:rPr>
          <w:rFonts w:ascii="Times New Roman"/>
          <w:b w:val="false"/>
          <w:i w:val="false"/>
          <w:color w:val="000000"/>
          <w:sz w:val="28"/>
        </w:rPr>
        <w:t>
      2.1 Қалдықтарды басқарудың ағымдағы жағдайын бағалау</w:t>
      </w:r>
    </w:p>
    <w:bookmarkEnd w:id="73"/>
    <w:bookmarkStart w:name="z79" w:id="74"/>
    <w:p>
      <w:pPr>
        <w:spacing w:after="0"/>
        <w:ind w:left="0"/>
        <w:jc w:val="both"/>
      </w:pPr>
      <w:r>
        <w:rPr>
          <w:rFonts w:ascii="Times New Roman"/>
          <w:b w:val="false"/>
          <w:i w:val="false"/>
          <w:color w:val="000000"/>
          <w:sz w:val="28"/>
        </w:rPr>
        <w:t>
      Қазақстан Республикасы Экологиялық кодексінің 365-бабына сәйкес аудандардың, аудандық және облыстық маңызы бар қалалардың, республикалық маңызы бар қалалардың, астананың жергілікті атқарушы органдары коммуналдық қалдықтармен жұмыс істеу саласындағы мемлекеттік саясатты жүзеге асырады.</w:t>
      </w:r>
    </w:p>
    <w:bookmarkEnd w:id="74"/>
    <w:bookmarkStart w:name="z80" w:id="75"/>
    <w:p>
      <w:pPr>
        <w:spacing w:after="0"/>
        <w:ind w:left="0"/>
        <w:jc w:val="both"/>
      </w:pPr>
      <w:r>
        <w:rPr>
          <w:rFonts w:ascii="Times New Roman"/>
          <w:b w:val="false"/>
          <w:i w:val="false"/>
          <w:color w:val="000000"/>
          <w:sz w:val="28"/>
        </w:rPr>
        <w:t>
      Коммуналдық қалдықтарды басқару қалалар мен елді мекендер инфрақұрылымының маңызды бөлігі болып табылады және ол қоршаған ортаның сапасына және тұрғындардың денсаулығына тікелей әсер етеді. Бұл бөлім аудандағы қалдықтарды басқарудың ағымдағы жағдайына баға беруге арналған. Жағдайды талдауы қалдықтарды басқару жүйесіндегі проблемалар мен кемшіліктерді анықтайды және жақсарту бағыттарын анықтайды.</w:t>
      </w:r>
    </w:p>
    <w:bookmarkEnd w:id="75"/>
    <w:bookmarkStart w:name="z81" w:id="76"/>
    <w:p>
      <w:pPr>
        <w:spacing w:after="0"/>
        <w:ind w:left="0"/>
        <w:jc w:val="both"/>
      </w:pPr>
      <w:r>
        <w:rPr>
          <w:rFonts w:ascii="Times New Roman"/>
          <w:b w:val="false"/>
          <w:i w:val="false"/>
          <w:color w:val="000000"/>
          <w:sz w:val="28"/>
        </w:rPr>
        <w:t>
      Қолданыстағы инфрақұрылым</w:t>
      </w:r>
    </w:p>
    <w:bookmarkEnd w:id="76"/>
    <w:bookmarkStart w:name="z82" w:id="77"/>
    <w:p>
      <w:pPr>
        <w:spacing w:after="0"/>
        <w:ind w:left="0"/>
        <w:jc w:val="both"/>
      </w:pPr>
      <w:r>
        <w:rPr>
          <w:rFonts w:ascii="Times New Roman"/>
          <w:b w:val="false"/>
          <w:i w:val="false"/>
          <w:color w:val="000000"/>
          <w:sz w:val="28"/>
        </w:rPr>
        <w:t>
      Ауылдық округтерде қалдықтарды жинау, тасымалдау және тазарту қондырғылары мен жүйелері бар.</w:t>
      </w:r>
    </w:p>
    <w:bookmarkEnd w:id="77"/>
    <w:bookmarkStart w:name="z83" w:id="78"/>
    <w:p>
      <w:pPr>
        <w:spacing w:after="0"/>
        <w:ind w:left="0"/>
        <w:jc w:val="both"/>
      </w:pPr>
      <w:r>
        <w:rPr>
          <w:rFonts w:ascii="Times New Roman"/>
          <w:b w:val="false"/>
          <w:i w:val="false"/>
          <w:color w:val="000000"/>
          <w:sz w:val="28"/>
        </w:rPr>
        <w:t>
      Тұрғындар қоқысты белгілі бір қоқыс қоймаларына есепке алмай, өз бетінше тасымалдайды.</w:t>
      </w:r>
    </w:p>
    <w:bookmarkEnd w:id="78"/>
    <w:bookmarkStart w:name="z84" w:id="79"/>
    <w:p>
      <w:pPr>
        <w:spacing w:after="0"/>
        <w:ind w:left="0"/>
        <w:jc w:val="both"/>
      </w:pPr>
      <w:r>
        <w:rPr>
          <w:rFonts w:ascii="Times New Roman"/>
          <w:b w:val="false"/>
          <w:i w:val="false"/>
          <w:color w:val="000000"/>
          <w:sz w:val="28"/>
        </w:rPr>
        <w:t>
      Сақтау орнын зерттеу кезінде қалдықтардың келесі морфологиялық құрамы анықталды:</w:t>
      </w:r>
    </w:p>
    <w:bookmarkEnd w:id="79"/>
    <w:bookmarkStart w:name="z85" w:id="80"/>
    <w:p>
      <w:pPr>
        <w:spacing w:after="0"/>
        <w:ind w:left="0"/>
        <w:jc w:val="both"/>
      </w:pPr>
      <w:r>
        <w:rPr>
          <w:rFonts w:ascii="Times New Roman"/>
          <w:b w:val="false"/>
          <w:i w:val="false"/>
          <w:color w:val="000000"/>
          <w:sz w:val="28"/>
        </w:rPr>
        <w:t>
      - пластик түрі PET (E), PEHD, LDPE, PP, PS, O (басқа)-20 01 39;</w:t>
      </w:r>
    </w:p>
    <w:bookmarkEnd w:id="80"/>
    <w:bookmarkStart w:name="z86" w:id="81"/>
    <w:p>
      <w:pPr>
        <w:spacing w:after="0"/>
        <w:ind w:left="0"/>
        <w:jc w:val="both"/>
      </w:pPr>
      <w:r>
        <w:rPr>
          <w:rFonts w:ascii="Times New Roman"/>
          <w:b w:val="false"/>
          <w:i w:val="false"/>
          <w:color w:val="000000"/>
          <w:sz w:val="28"/>
        </w:rPr>
        <w:t>
      - электрондық қалдықтар–16 02 14;</w:t>
      </w:r>
    </w:p>
    <w:bookmarkEnd w:id="81"/>
    <w:bookmarkStart w:name="z87" w:id="82"/>
    <w:p>
      <w:pPr>
        <w:spacing w:after="0"/>
        <w:ind w:left="0"/>
        <w:jc w:val="both"/>
      </w:pPr>
      <w:r>
        <w:rPr>
          <w:rFonts w:ascii="Times New Roman"/>
          <w:b w:val="false"/>
          <w:i w:val="false"/>
          <w:color w:val="000000"/>
          <w:sz w:val="28"/>
        </w:rPr>
        <w:t>
      - сынған әйнек-17 02 02;</w:t>
      </w:r>
    </w:p>
    <w:bookmarkEnd w:id="82"/>
    <w:bookmarkStart w:name="z88" w:id="83"/>
    <w:p>
      <w:pPr>
        <w:spacing w:after="0"/>
        <w:ind w:left="0"/>
        <w:jc w:val="both"/>
      </w:pPr>
      <w:r>
        <w:rPr>
          <w:rFonts w:ascii="Times New Roman"/>
          <w:b w:val="false"/>
          <w:i w:val="false"/>
          <w:color w:val="000000"/>
          <w:sz w:val="28"/>
        </w:rPr>
        <w:t>
      - тоқылған материалдардың қалдықтары-20 01 11;</w:t>
      </w:r>
    </w:p>
    <w:bookmarkEnd w:id="83"/>
    <w:bookmarkStart w:name="z89" w:id="84"/>
    <w:p>
      <w:pPr>
        <w:spacing w:after="0"/>
        <w:ind w:left="0"/>
        <w:jc w:val="both"/>
      </w:pPr>
      <w:r>
        <w:rPr>
          <w:rFonts w:ascii="Times New Roman"/>
          <w:b w:val="false"/>
          <w:i w:val="false"/>
          <w:color w:val="000000"/>
          <w:sz w:val="28"/>
        </w:rPr>
        <w:t>
      - терілер - 02 01 02;</w:t>
      </w:r>
    </w:p>
    <w:bookmarkEnd w:id="84"/>
    <w:bookmarkStart w:name="z90" w:id="85"/>
    <w:p>
      <w:pPr>
        <w:spacing w:after="0"/>
        <w:ind w:left="0"/>
        <w:jc w:val="both"/>
      </w:pPr>
      <w:r>
        <w:rPr>
          <w:rFonts w:ascii="Times New Roman"/>
          <w:b w:val="false"/>
          <w:i w:val="false"/>
          <w:color w:val="000000"/>
          <w:sz w:val="28"/>
        </w:rPr>
        <w:t>
      - құрылыс қалдықтары-17 09 04;</w:t>
      </w:r>
    </w:p>
    <w:bookmarkEnd w:id="85"/>
    <w:bookmarkStart w:name="z91" w:id="86"/>
    <w:p>
      <w:pPr>
        <w:spacing w:after="0"/>
        <w:ind w:left="0"/>
        <w:jc w:val="both"/>
      </w:pPr>
      <w:r>
        <w:rPr>
          <w:rFonts w:ascii="Times New Roman"/>
          <w:b w:val="false"/>
          <w:i w:val="false"/>
          <w:color w:val="000000"/>
          <w:sz w:val="28"/>
        </w:rPr>
        <w:t>
      - көң-02 01 06;</w:t>
      </w:r>
    </w:p>
    <w:bookmarkEnd w:id="86"/>
    <w:bookmarkStart w:name="z92" w:id="87"/>
    <w:p>
      <w:pPr>
        <w:spacing w:after="0"/>
        <w:ind w:left="0"/>
        <w:jc w:val="both"/>
      </w:pPr>
      <w:r>
        <w:rPr>
          <w:rFonts w:ascii="Times New Roman"/>
          <w:b w:val="false"/>
          <w:i w:val="false"/>
          <w:color w:val="000000"/>
          <w:sz w:val="28"/>
        </w:rPr>
        <w:t>
      - құс саңғырығы-02 01 06;</w:t>
      </w:r>
    </w:p>
    <w:bookmarkEnd w:id="87"/>
    <w:bookmarkStart w:name="z93" w:id="88"/>
    <w:p>
      <w:pPr>
        <w:spacing w:after="0"/>
        <w:ind w:left="0"/>
        <w:jc w:val="both"/>
      </w:pPr>
      <w:r>
        <w:rPr>
          <w:rFonts w:ascii="Times New Roman"/>
          <w:b w:val="false"/>
          <w:i w:val="false"/>
          <w:color w:val="000000"/>
          <w:sz w:val="28"/>
        </w:rPr>
        <w:t>
      - күл-10 01 01.</w:t>
      </w:r>
    </w:p>
    <w:bookmarkEnd w:id="88"/>
    <w:bookmarkStart w:name="z94" w:id="89"/>
    <w:p>
      <w:pPr>
        <w:spacing w:after="0"/>
        <w:ind w:left="0"/>
        <w:jc w:val="both"/>
      </w:pPr>
      <w:r>
        <w:rPr>
          <w:rFonts w:ascii="Times New Roman"/>
          <w:b w:val="false"/>
          <w:i w:val="false"/>
          <w:color w:val="000000"/>
          <w:sz w:val="28"/>
        </w:rPr>
        <w:t>
      Тұрғындар арасында сауалнама жүргізу барысында қалдықтардың бір бөлігін жергілікті тұрғындар күнделікті тұрмыста пайдаланып жүргені анықталды. Мұндай қалдықтарға мыналар жатады:</w:t>
      </w:r>
    </w:p>
    <w:bookmarkEnd w:id="89"/>
    <w:bookmarkStart w:name="z95" w:id="90"/>
    <w:p>
      <w:pPr>
        <w:spacing w:after="0"/>
        <w:ind w:left="0"/>
        <w:jc w:val="both"/>
      </w:pPr>
      <w:r>
        <w:rPr>
          <w:rFonts w:ascii="Times New Roman"/>
          <w:b w:val="false"/>
          <w:i w:val="false"/>
          <w:color w:val="000000"/>
          <w:sz w:val="28"/>
        </w:rPr>
        <w:t>
      - PET (E) типті пластик;</w:t>
      </w:r>
    </w:p>
    <w:bookmarkEnd w:id="90"/>
    <w:bookmarkStart w:name="z96" w:id="91"/>
    <w:p>
      <w:pPr>
        <w:spacing w:after="0"/>
        <w:ind w:left="0"/>
        <w:jc w:val="both"/>
      </w:pPr>
      <w:r>
        <w:rPr>
          <w:rFonts w:ascii="Times New Roman"/>
          <w:b w:val="false"/>
          <w:i w:val="false"/>
          <w:color w:val="000000"/>
          <w:sz w:val="28"/>
        </w:rPr>
        <w:t>
      - шыны ыдыстар;</w:t>
      </w:r>
    </w:p>
    <w:bookmarkEnd w:id="91"/>
    <w:bookmarkStart w:name="z97" w:id="92"/>
    <w:p>
      <w:pPr>
        <w:spacing w:after="0"/>
        <w:ind w:left="0"/>
        <w:jc w:val="both"/>
      </w:pPr>
      <w:r>
        <w:rPr>
          <w:rFonts w:ascii="Times New Roman"/>
          <w:b w:val="false"/>
          <w:i w:val="false"/>
          <w:color w:val="000000"/>
          <w:sz w:val="28"/>
        </w:rPr>
        <w:t>
      - қағаз;</w:t>
      </w:r>
    </w:p>
    <w:bookmarkEnd w:id="92"/>
    <w:bookmarkStart w:name="z98" w:id="93"/>
    <w:p>
      <w:pPr>
        <w:spacing w:after="0"/>
        <w:ind w:left="0"/>
        <w:jc w:val="both"/>
      </w:pPr>
      <w:r>
        <w:rPr>
          <w:rFonts w:ascii="Times New Roman"/>
          <w:b w:val="false"/>
          <w:i w:val="false"/>
          <w:color w:val="000000"/>
          <w:sz w:val="28"/>
        </w:rPr>
        <w:t>
      - ағаш;</w:t>
      </w:r>
    </w:p>
    <w:bookmarkEnd w:id="93"/>
    <w:bookmarkStart w:name="z99" w:id="94"/>
    <w:p>
      <w:pPr>
        <w:spacing w:after="0"/>
        <w:ind w:left="0"/>
        <w:jc w:val="both"/>
      </w:pPr>
      <w:r>
        <w:rPr>
          <w:rFonts w:ascii="Times New Roman"/>
          <w:b w:val="false"/>
          <w:i w:val="false"/>
          <w:color w:val="000000"/>
          <w:sz w:val="28"/>
        </w:rPr>
        <w:t>
      - терілер;</w:t>
      </w:r>
    </w:p>
    <w:bookmarkEnd w:id="94"/>
    <w:bookmarkStart w:name="z100" w:id="95"/>
    <w:p>
      <w:pPr>
        <w:spacing w:after="0"/>
        <w:ind w:left="0"/>
        <w:jc w:val="both"/>
      </w:pPr>
      <w:r>
        <w:rPr>
          <w:rFonts w:ascii="Times New Roman"/>
          <w:b w:val="false"/>
          <w:i w:val="false"/>
          <w:color w:val="000000"/>
          <w:sz w:val="28"/>
        </w:rPr>
        <w:t>
      - күл;</w:t>
      </w:r>
    </w:p>
    <w:bookmarkEnd w:id="95"/>
    <w:bookmarkStart w:name="z101" w:id="96"/>
    <w:p>
      <w:pPr>
        <w:spacing w:after="0"/>
        <w:ind w:left="0"/>
        <w:jc w:val="both"/>
      </w:pPr>
      <w:r>
        <w:rPr>
          <w:rFonts w:ascii="Times New Roman"/>
          <w:b w:val="false"/>
          <w:i w:val="false"/>
          <w:color w:val="000000"/>
          <w:sz w:val="28"/>
        </w:rPr>
        <w:t>
      - құс тамшылары;</w:t>
      </w:r>
    </w:p>
    <w:bookmarkEnd w:id="96"/>
    <w:bookmarkStart w:name="z102" w:id="97"/>
    <w:p>
      <w:pPr>
        <w:spacing w:after="0"/>
        <w:ind w:left="0"/>
        <w:jc w:val="both"/>
      </w:pPr>
      <w:r>
        <w:rPr>
          <w:rFonts w:ascii="Times New Roman"/>
          <w:b w:val="false"/>
          <w:i w:val="false"/>
          <w:color w:val="000000"/>
          <w:sz w:val="28"/>
        </w:rPr>
        <w:t>
      - сабаннан жасалған қоқыс қалдықтары;</w:t>
      </w:r>
    </w:p>
    <w:bookmarkEnd w:id="97"/>
    <w:bookmarkStart w:name="z103" w:id="98"/>
    <w:p>
      <w:pPr>
        <w:spacing w:after="0"/>
        <w:ind w:left="0"/>
        <w:jc w:val="both"/>
      </w:pPr>
      <w:r>
        <w:rPr>
          <w:rFonts w:ascii="Times New Roman"/>
          <w:b w:val="false"/>
          <w:i w:val="false"/>
          <w:color w:val="000000"/>
          <w:sz w:val="28"/>
        </w:rPr>
        <w:t>
      - көң.</w:t>
      </w:r>
    </w:p>
    <w:bookmarkEnd w:id="98"/>
    <w:bookmarkStart w:name="z104" w:id="99"/>
    <w:p>
      <w:pPr>
        <w:spacing w:after="0"/>
        <w:ind w:left="0"/>
        <w:jc w:val="both"/>
      </w:pPr>
      <w:r>
        <w:rPr>
          <w:rFonts w:ascii="Times New Roman"/>
          <w:b w:val="false"/>
          <w:i w:val="false"/>
          <w:color w:val="000000"/>
          <w:sz w:val="28"/>
        </w:rPr>
        <w:t>
      Төменде сауалнама алынғандардың қалдықтарды кәдеге жарату әдістері туралы ақпарат берілген, олардың үлесі пайызбен көрсетілген.</w:t>
      </w:r>
    </w:p>
    <w:bookmarkEnd w:id="99"/>
    <w:bookmarkStart w:name="z105" w:id="100"/>
    <w:p>
      <w:pPr>
        <w:spacing w:after="0"/>
        <w:ind w:left="0"/>
        <w:jc w:val="both"/>
      </w:pPr>
      <w:r>
        <w:rPr>
          <w:rFonts w:ascii="Times New Roman"/>
          <w:b w:val="false"/>
          <w:i w:val="false"/>
          <w:color w:val="000000"/>
          <w:sz w:val="28"/>
        </w:rPr>
        <w:t>
      №1 кесте Жаңақала ауданы ауылдық округтеріндегі қалдықтарды шығару әдістері туралы ақпараттар</w:t>
      </w:r>
    </w:p>
    <w:bookmarkEnd w:id="100"/>
    <w:bookmarkStart w:name="z106" w:id="101"/>
    <w:p>
      <w:pPr>
        <w:spacing w:after="0"/>
        <w:ind w:left="0"/>
        <w:jc w:val="both"/>
      </w:pPr>
      <w:r>
        <w:rPr>
          <w:rFonts w:ascii="Times New Roman"/>
          <w:b w:val="false"/>
          <w:i w:val="false"/>
          <w:color w:val="000000"/>
          <w:sz w:val="28"/>
        </w:rPr>
        <w:t>
      Жаңақала ауылдық округі:</w:t>
      </w:r>
    </w:p>
    <w:bookmarkEnd w:id="101"/>
    <w:bookmarkStart w:name="z107" w:id="102"/>
    <w:p>
      <w:pPr>
        <w:spacing w:after="0"/>
        <w:ind w:left="0"/>
        <w:jc w:val="both"/>
      </w:pPr>
      <w:r>
        <w:rPr>
          <w:rFonts w:ascii="Times New Roman"/>
          <w:b w:val="false"/>
          <w:i w:val="false"/>
          <w:color w:val="000000"/>
          <w:sz w:val="28"/>
        </w:rPr>
        <w:t>
      Сауалнама алынғандардың саны: 11 адам, үй санының 0,5%.</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3"/>
    <w:p>
      <w:pPr>
        <w:spacing w:after="0"/>
        <w:ind w:left="0"/>
        <w:jc w:val="both"/>
      </w:pPr>
      <w:r>
        <w:rPr>
          <w:rFonts w:ascii="Times New Roman"/>
          <w:b w:val="false"/>
          <w:i w:val="false"/>
          <w:color w:val="000000"/>
          <w:sz w:val="28"/>
        </w:rPr>
        <w:t>
      Бірлік ауылдық округі:</w:t>
      </w:r>
    </w:p>
    <w:bookmarkEnd w:id="103"/>
    <w:bookmarkStart w:name="z109" w:id="104"/>
    <w:p>
      <w:pPr>
        <w:spacing w:after="0"/>
        <w:ind w:left="0"/>
        <w:jc w:val="both"/>
      </w:pPr>
      <w:r>
        <w:rPr>
          <w:rFonts w:ascii="Times New Roman"/>
          <w:b w:val="false"/>
          <w:i w:val="false"/>
          <w:color w:val="000000"/>
          <w:sz w:val="28"/>
        </w:rPr>
        <w:t>
      Сауалнама алынғандардың саны: 11 адам, үй санының 4,4%.</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5"/>
    <w:p>
      <w:pPr>
        <w:spacing w:after="0"/>
        <w:ind w:left="0"/>
        <w:jc w:val="both"/>
      </w:pPr>
      <w:r>
        <w:rPr>
          <w:rFonts w:ascii="Times New Roman"/>
          <w:b w:val="false"/>
          <w:i w:val="false"/>
          <w:color w:val="000000"/>
          <w:sz w:val="28"/>
        </w:rPr>
        <w:t>
      Жаңажол ауылдық округі:</w:t>
      </w:r>
    </w:p>
    <w:bookmarkEnd w:id="105"/>
    <w:bookmarkStart w:name="z111" w:id="106"/>
    <w:p>
      <w:pPr>
        <w:spacing w:after="0"/>
        <w:ind w:left="0"/>
        <w:jc w:val="both"/>
      </w:pPr>
      <w:r>
        <w:rPr>
          <w:rFonts w:ascii="Times New Roman"/>
          <w:b w:val="false"/>
          <w:i w:val="false"/>
          <w:color w:val="000000"/>
          <w:sz w:val="28"/>
        </w:rPr>
        <w:t>
      Сауалнама алынғандардың саны: 11 адам, үй санының 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7"/>
    <w:p>
      <w:pPr>
        <w:spacing w:after="0"/>
        <w:ind w:left="0"/>
        <w:jc w:val="both"/>
      </w:pPr>
      <w:r>
        <w:rPr>
          <w:rFonts w:ascii="Times New Roman"/>
          <w:b w:val="false"/>
          <w:i w:val="false"/>
          <w:color w:val="000000"/>
          <w:sz w:val="28"/>
        </w:rPr>
        <w:t>
      Жаңақазан ауылдық округі:</w:t>
      </w:r>
    </w:p>
    <w:bookmarkEnd w:id="107"/>
    <w:bookmarkStart w:name="z113" w:id="108"/>
    <w:p>
      <w:pPr>
        <w:spacing w:after="0"/>
        <w:ind w:left="0"/>
        <w:jc w:val="both"/>
      </w:pPr>
      <w:r>
        <w:rPr>
          <w:rFonts w:ascii="Times New Roman"/>
          <w:b w:val="false"/>
          <w:i w:val="false"/>
          <w:color w:val="000000"/>
          <w:sz w:val="28"/>
        </w:rPr>
        <w:t>
      Сауалнама алынғандардың саны: 11 адам, үй санының 2,7%</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9"/>
    <w:p>
      <w:pPr>
        <w:spacing w:after="0"/>
        <w:ind w:left="0"/>
        <w:jc w:val="both"/>
      </w:pPr>
      <w:r>
        <w:rPr>
          <w:rFonts w:ascii="Times New Roman"/>
          <w:b w:val="false"/>
          <w:i w:val="false"/>
          <w:color w:val="000000"/>
          <w:sz w:val="28"/>
        </w:rPr>
        <w:t>
      Көпжасар ауылдық округі:</w:t>
      </w:r>
    </w:p>
    <w:bookmarkEnd w:id="109"/>
    <w:bookmarkStart w:name="z115" w:id="110"/>
    <w:p>
      <w:pPr>
        <w:spacing w:after="0"/>
        <w:ind w:left="0"/>
        <w:jc w:val="both"/>
      </w:pPr>
      <w:r>
        <w:rPr>
          <w:rFonts w:ascii="Times New Roman"/>
          <w:b w:val="false"/>
          <w:i w:val="false"/>
          <w:color w:val="000000"/>
          <w:sz w:val="28"/>
        </w:rPr>
        <w:t>
      Сауалнама алынғандардың саны: 11 адам, үй санының 3,8%.</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1"/>
    <w:p>
      <w:pPr>
        <w:spacing w:after="0"/>
        <w:ind w:left="0"/>
        <w:jc w:val="both"/>
      </w:pPr>
      <w:r>
        <w:rPr>
          <w:rFonts w:ascii="Times New Roman"/>
          <w:b w:val="false"/>
          <w:i w:val="false"/>
          <w:color w:val="000000"/>
          <w:sz w:val="28"/>
        </w:rPr>
        <w:t>
      Қызылоба ауылдық округі:</w:t>
      </w:r>
    </w:p>
    <w:bookmarkEnd w:id="111"/>
    <w:bookmarkStart w:name="z117" w:id="112"/>
    <w:p>
      <w:pPr>
        <w:spacing w:after="0"/>
        <w:ind w:left="0"/>
        <w:jc w:val="both"/>
      </w:pPr>
      <w:r>
        <w:rPr>
          <w:rFonts w:ascii="Times New Roman"/>
          <w:b w:val="false"/>
          <w:i w:val="false"/>
          <w:color w:val="000000"/>
          <w:sz w:val="28"/>
        </w:rPr>
        <w:t>
      Сауалнама алынғандардың саны: 11 адам, үй санының 2,9%</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3"/>
    <w:p>
      <w:pPr>
        <w:spacing w:after="0"/>
        <w:ind w:left="0"/>
        <w:jc w:val="both"/>
      </w:pPr>
      <w:r>
        <w:rPr>
          <w:rFonts w:ascii="Times New Roman"/>
          <w:b w:val="false"/>
          <w:i w:val="false"/>
          <w:color w:val="000000"/>
          <w:sz w:val="28"/>
        </w:rPr>
        <w:t>
      Мәштексай ауылдық округі:</w:t>
      </w:r>
    </w:p>
    <w:bookmarkEnd w:id="113"/>
    <w:bookmarkStart w:name="z119" w:id="114"/>
    <w:p>
      <w:pPr>
        <w:spacing w:after="0"/>
        <w:ind w:left="0"/>
        <w:jc w:val="both"/>
      </w:pPr>
      <w:r>
        <w:rPr>
          <w:rFonts w:ascii="Times New Roman"/>
          <w:b w:val="false"/>
          <w:i w:val="false"/>
          <w:color w:val="000000"/>
          <w:sz w:val="28"/>
        </w:rPr>
        <w:t>
      Сауалнама алынғандардың саны: 11 адам, үй санының 2,7%</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15"/>
    <w:p>
      <w:pPr>
        <w:spacing w:after="0"/>
        <w:ind w:left="0"/>
        <w:jc w:val="both"/>
      </w:pPr>
      <w:r>
        <w:rPr>
          <w:rFonts w:ascii="Times New Roman"/>
          <w:b w:val="false"/>
          <w:i w:val="false"/>
          <w:color w:val="000000"/>
          <w:sz w:val="28"/>
        </w:rPr>
        <w:t>
      Меңдешев ауылдық округі:</w:t>
      </w:r>
    </w:p>
    <w:bookmarkEnd w:id="115"/>
    <w:bookmarkStart w:name="z121" w:id="116"/>
    <w:p>
      <w:pPr>
        <w:spacing w:after="0"/>
        <w:ind w:left="0"/>
        <w:jc w:val="both"/>
      </w:pPr>
      <w:r>
        <w:rPr>
          <w:rFonts w:ascii="Times New Roman"/>
          <w:b w:val="false"/>
          <w:i w:val="false"/>
          <w:color w:val="000000"/>
          <w:sz w:val="28"/>
        </w:rPr>
        <w:t>
      Сауалнама алынғандардың саны: 11 адам, үй санының 7,3%.</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7"/>
    <w:p>
      <w:pPr>
        <w:spacing w:after="0"/>
        <w:ind w:left="0"/>
        <w:jc w:val="both"/>
      </w:pPr>
      <w:r>
        <w:rPr>
          <w:rFonts w:ascii="Times New Roman"/>
          <w:b w:val="false"/>
          <w:i w:val="false"/>
          <w:color w:val="000000"/>
          <w:sz w:val="28"/>
        </w:rPr>
        <w:t>
      Пятимар ауылдық округі:</w:t>
      </w:r>
    </w:p>
    <w:bookmarkEnd w:id="117"/>
    <w:bookmarkStart w:name="z123" w:id="118"/>
    <w:p>
      <w:pPr>
        <w:spacing w:after="0"/>
        <w:ind w:left="0"/>
        <w:jc w:val="both"/>
      </w:pPr>
      <w:r>
        <w:rPr>
          <w:rFonts w:ascii="Times New Roman"/>
          <w:b w:val="false"/>
          <w:i w:val="false"/>
          <w:color w:val="000000"/>
          <w:sz w:val="28"/>
        </w:rPr>
        <w:t>
      Сауалнама алынғандардың саны: 11 адам, үй санының 3%.</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әдісі, сауалнама алынғандардың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жеткізіледі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полигонға шығаруға арналған қоймалар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заттарға және басқа пластик қалдықтарына арналған пластик қаптама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электр құрылғылары, соның ішінде батареялар мен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(әйнек, пластмасса, тоқыма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мал/жылқы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(сынған кірпіш пен бетон, пластик терезелер)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сабан төсек-орындары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9"/>
    <w:p>
      <w:pPr>
        <w:spacing w:after="0"/>
        <w:ind w:left="0"/>
        <w:jc w:val="both"/>
      </w:pPr>
      <w:r>
        <w:rPr>
          <w:rFonts w:ascii="Times New Roman"/>
          <w:b w:val="false"/>
          <w:i w:val="false"/>
          <w:color w:val="000000"/>
          <w:sz w:val="28"/>
        </w:rPr>
        <w:t>
      Жаңақала ауданында қалдықтарды сақтауға арналған орындар – 9.</w:t>
      </w:r>
    </w:p>
    <w:bookmarkEnd w:id="119"/>
    <w:bookmarkStart w:name="z125" w:id="120"/>
    <w:p>
      <w:pPr>
        <w:spacing w:after="0"/>
        <w:ind w:left="0"/>
        <w:jc w:val="both"/>
      </w:pPr>
      <w:r>
        <w:rPr>
          <w:rFonts w:ascii="Times New Roman"/>
          <w:b w:val="false"/>
          <w:i w:val="false"/>
          <w:color w:val="000000"/>
          <w:sz w:val="28"/>
        </w:rPr>
        <w:t>
      1. Жаңақала ауылы, ауылдан қалдықтарды сақтау орны 3 км</w:t>
      </w:r>
    </w:p>
    <w:bookmarkEnd w:id="120"/>
    <w:bookmarkStart w:name="z126" w:id="121"/>
    <w:p>
      <w:pPr>
        <w:spacing w:after="0"/>
        <w:ind w:left="0"/>
        <w:jc w:val="both"/>
      </w:pPr>
      <w:r>
        <w:rPr>
          <w:rFonts w:ascii="Times New Roman"/>
          <w:b w:val="false"/>
          <w:i w:val="false"/>
          <w:color w:val="000000"/>
          <w:sz w:val="28"/>
        </w:rPr>
        <w:t>
      2. Бірлік ауылы, ауылдан қалдықтарды сақтау орны 1 км</w:t>
      </w:r>
    </w:p>
    <w:bookmarkEnd w:id="121"/>
    <w:bookmarkStart w:name="z127" w:id="122"/>
    <w:p>
      <w:pPr>
        <w:spacing w:after="0"/>
        <w:ind w:left="0"/>
        <w:jc w:val="both"/>
      </w:pPr>
      <w:r>
        <w:rPr>
          <w:rFonts w:ascii="Times New Roman"/>
          <w:b w:val="false"/>
          <w:i w:val="false"/>
          <w:color w:val="000000"/>
          <w:sz w:val="28"/>
        </w:rPr>
        <w:t>
      3. Жаңажол ауылы, ауылдан қалдықтарды сақтау орны 2 км</w:t>
      </w:r>
    </w:p>
    <w:bookmarkEnd w:id="122"/>
    <w:bookmarkStart w:name="z128" w:id="123"/>
    <w:p>
      <w:pPr>
        <w:spacing w:after="0"/>
        <w:ind w:left="0"/>
        <w:jc w:val="both"/>
      </w:pPr>
      <w:r>
        <w:rPr>
          <w:rFonts w:ascii="Times New Roman"/>
          <w:b w:val="false"/>
          <w:i w:val="false"/>
          <w:color w:val="000000"/>
          <w:sz w:val="28"/>
        </w:rPr>
        <w:t>
      4. Жаңақазан ауылының қалдықтарын сақтау орны 4 км</w:t>
      </w:r>
    </w:p>
    <w:bookmarkEnd w:id="123"/>
    <w:bookmarkStart w:name="z129" w:id="124"/>
    <w:p>
      <w:pPr>
        <w:spacing w:after="0"/>
        <w:ind w:left="0"/>
        <w:jc w:val="both"/>
      </w:pPr>
      <w:r>
        <w:rPr>
          <w:rFonts w:ascii="Times New Roman"/>
          <w:b w:val="false"/>
          <w:i w:val="false"/>
          <w:color w:val="000000"/>
          <w:sz w:val="28"/>
        </w:rPr>
        <w:t>
      5. Көпжасар ауылының қалдықтарын сақтау орны 5 км</w:t>
      </w:r>
    </w:p>
    <w:bookmarkEnd w:id="124"/>
    <w:bookmarkStart w:name="z130" w:id="125"/>
    <w:p>
      <w:pPr>
        <w:spacing w:after="0"/>
        <w:ind w:left="0"/>
        <w:jc w:val="both"/>
      </w:pPr>
      <w:r>
        <w:rPr>
          <w:rFonts w:ascii="Times New Roman"/>
          <w:b w:val="false"/>
          <w:i w:val="false"/>
          <w:color w:val="000000"/>
          <w:sz w:val="28"/>
        </w:rPr>
        <w:t>
      6. Қызылоба ауылынан қоқыс қоймасы 2 км</w:t>
      </w:r>
    </w:p>
    <w:bookmarkEnd w:id="125"/>
    <w:bookmarkStart w:name="z131" w:id="126"/>
    <w:p>
      <w:pPr>
        <w:spacing w:after="0"/>
        <w:ind w:left="0"/>
        <w:jc w:val="both"/>
      </w:pPr>
      <w:r>
        <w:rPr>
          <w:rFonts w:ascii="Times New Roman"/>
          <w:b w:val="false"/>
          <w:i w:val="false"/>
          <w:color w:val="000000"/>
          <w:sz w:val="28"/>
        </w:rPr>
        <w:t>
      7. Мәштексай ауылының қалдықтарды сақтау орны ауылдан 1 км</w:t>
      </w:r>
    </w:p>
    <w:bookmarkEnd w:id="126"/>
    <w:bookmarkStart w:name="z132" w:id="127"/>
    <w:p>
      <w:pPr>
        <w:spacing w:after="0"/>
        <w:ind w:left="0"/>
        <w:jc w:val="both"/>
      </w:pPr>
      <w:r>
        <w:rPr>
          <w:rFonts w:ascii="Times New Roman"/>
          <w:b w:val="false"/>
          <w:i w:val="false"/>
          <w:color w:val="000000"/>
          <w:sz w:val="28"/>
        </w:rPr>
        <w:t>
      8. Қырқопа ауылы, қалдықтарды сақтау орны 1 км</w:t>
      </w:r>
    </w:p>
    <w:bookmarkEnd w:id="127"/>
    <w:bookmarkStart w:name="z133" w:id="128"/>
    <w:p>
      <w:pPr>
        <w:spacing w:after="0"/>
        <w:ind w:left="0"/>
        <w:jc w:val="both"/>
      </w:pPr>
      <w:r>
        <w:rPr>
          <w:rFonts w:ascii="Times New Roman"/>
          <w:b w:val="false"/>
          <w:i w:val="false"/>
          <w:color w:val="000000"/>
          <w:sz w:val="28"/>
        </w:rPr>
        <w:t>
      9. Пятимар ауылы, ауылдан қалдықтарды сақтау орны 2 км</w:t>
      </w:r>
    </w:p>
    <w:bookmarkEnd w:id="128"/>
    <w:bookmarkStart w:name="z134" w:id="129"/>
    <w:p>
      <w:pPr>
        <w:spacing w:after="0"/>
        <w:ind w:left="0"/>
        <w:jc w:val="both"/>
      </w:pPr>
      <w:r>
        <w:rPr>
          <w:rFonts w:ascii="Times New Roman"/>
          <w:b w:val="false"/>
          <w:i w:val="false"/>
          <w:color w:val="000000"/>
          <w:sz w:val="28"/>
        </w:rPr>
        <w:t>
      Қалдықтарды жинау және жинақтау</w:t>
      </w:r>
    </w:p>
    <w:bookmarkEnd w:id="129"/>
    <w:bookmarkStart w:name="z135" w:id="130"/>
    <w:p>
      <w:pPr>
        <w:spacing w:after="0"/>
        <w:ind w:left="0"/>
        <w:jc w:val="both"/>
      </w:pPr>
      <w:r>
        <w:rPr>
          <w:rFonts w:ascii="Times New Roman"/>
          <w:b w:val="false"/>
          <w:i w:val="false"/>
          <w:color w:val="000000"/>
          <w:sz w:val="28"/>
        </w:rPr>
        <w:t>
      Жаңақала ауданында, атап айтқанда Жаңақала ауылында қатты тұрмыстық қалдықтарды жинау және жинақтау жүйесі 2015 жылдың басынан бастап жұмыс істей бастады. Осы кезеңде көпқабатты тұрғын үйлердің жанына қатты тұрмыстық қалдықтарды жинау және уақытша жинақтау үшін 84 контейнер орналастырылды.</w:t>
      </w:r>
    </w:p>
    <w:bookmarkEnd w:id="130"/>
    <w:bookmarkStart w:name="z136" w:id="131"/>
    <w:p>
      <w:pPr>
        <w:spacing w:after="0"/>
        <w:ind w:left="0"/>
        <w:jc w:val="both"/>
      </w:pPr>
      <w:r>
        <w:rPr>
          <w:rFonts w:ascii="Times New Roman"/>
          <w:b w:val="false"/>
          <w:i w:val="false"/>
          <w:color w:val="000000"/>
          <w:sz w:val="28"/>
        </w:rPr>
        <w:t>
      Жергілікті тұрғындармен келісім бойынша әрбір 1 текше метрлік контейнер төрт көпқабатты үйге қызмет көрсетуге арналған. Бұл Жаңақала ауылындағы 44 үйдің (ауланың) жалпы санынан шамамен 44 көппәтерлі үйді қамтиды.</w:t>
      </w:r>
    </w:p>
    <w:bookmarkEnd w:id="131"/>
    <w:bookmarkStart w:name="z137" w:id="132"/>
    <w:p>
      <w:pPr>
        <w:spacing w:after="0"/>
        <w:ind w:left="0"/>
        <w:jc w:val="both"/>
      </w:pPr>
      <w:r>
        <w:rPr>
          <w:rFonts w:ascii="Times New Roman"/>
          <w:b w:val="false"/>
          <w:i w:val="false"/>
          <w:color w:val="000000"/>
          <w:sz w:val="28"/>
        </w:rPr>
        <w:t>
      Осы есеп негізінде қатты тұрмыстық қалдықтарды жинау және шығару жүйесі Жаңақала ауылы тұрғындарының шамамен 20%-ын қамтиды деген қорытынды жасауға болады.</w:t>
      </w:r>
    </w:p>
    <w:bookmarkEnd w:id="132"/>
    <w:bookmarkStart w:name="z138" w:id="133"/>
    <w:p>
      <w:pPr>
        <w:spacing w:after="0"/>
        <w:ind w:left="0"/>
        <w:jc w:val="both"/>
      </w:pPr>
      <w:r>
        <w:rPr>
          <w:rFonts w:ascii="Times New Roman"/>
          <w:b w:val="false"/>
          <w:i w:val="false"/>
          <w:color w:val="000000"/>
          <w:sz w:val="28"/>
        </w:rPr>
        <w:t>
      Жаңақала ауданында да заңды тұлғалардың аумақтарына (мемлекеттік мекемелер, мектеп, балабақшалар, дүкендер, т.б.) 84 контейнер және Жаңақала ауылының орталық көшелеріне 6 контейнер орнатылды.</w:t>
      </w:r>
    </w:p>
    <w:bookmarkEnd w:id="133"/>
    <w:bookmarkStart w:name="z139" w:id="134"/>
    <w:p>
      <w:pPr>
        <w:spacing w:after="0"/>
        <w:ind w:left="0"/>
        <w:jc w:val="both"/>
      </w:pPr>
      <w:r>
        <w:rPr>
          <w:rFonts w:ascii="Times New Roman"/>
          <w:b w:val="false"/>
          <w:i w:val="false"/>
          <w:color w:val="000000"/>
          <w:sz w:val="28"/>
        </w:rPr>
        <w:t>
      Жаңақала ауданындағы қалған 8 ауылдық округте тұрғындардың қатты тұрмыстық қалдықтарын жинайтын контейнерлер жоқ.</w:t>
      </w:r>
    </w:p>
    <w:bookmarkEnd w:id="134"/>
    <w:bookmarkStart w:name="z140" w:id="135"/>
    <w:p>
      <w:pPr>
        <w:spacing w:after="0"/>
        <w:ind w:left="0"/>
        <w:jc w:val="both"/>
      </w:pPr>
      <w:r>
        <w:rPr>
          <w:rFonts w:ascii="Times New Roman"/>
          <w:b w:val="false"/>
          <w:i w:val="false"/>
          <w:color w:val="000000"/>
          <w:sz w:val="28"/>
        </w:rPr>
        <w:t>
      Қатты тұрмыстық қалдықтарды ұйымдасқан түрде жинау мен жинақтаудың болмауы рұқсат етілмеген үйінділердің өсуіне әкелуі мүмкін.</w:t>
      </w:r>
    </w:p>
    <w:bookmarkEnd w:id="135"/>
    <w:bookmarkStart w:name="z141" w:id="136"/>
    <w:p>
      <w:pPr>
        <w:spacing w:after="0"/>
        <w:ind w:left="0"/>
        <w:jc w:val="both"/>
      </w:pPr>
      <w:r>
        <w:rPr>
          <w:rFonts w:ascii="Times New Roman"/>
          <w:b w:val="false"/>
          <w:i w:val="false"/>
          <w:color w:val="000000"/>
          <w:sz w:val="28"/>
        </w:rPr>
        <w:t>
      Бөлек қалдықтарды жинау</w:t>
      </w:r>
    </w:p>
    <w:bookmarkEnd w:id="136"/>
    <w:bookmarkStart w:name="z142" w:id="137"/>
    <w:p>
      <w:pPr>
        <w:spacing w:after="0"/>
        <w:ind w:left="0"/>
        <w:jc w:val="both"/>
      </w:pPr>
      <w:r>
        <w:rPr>
          <w:rFonts w:ascii="Times New Roman"/>
          <w:b w:val="false"/>
          <w:i w:val="false"/>
          <w:color w:val="000000"/>
          <w:sz w:val="28"/>
        </w:rPr>
        <w:t>
      Жаңақала ауданында қалдықтарды бөлек жинайтын контейнерлер, торлар мен қайталама шикізатты қабылдау пункттері бар.</w:t>
      </w:r>
    </w:p>
    <w:bookmarkEnd w:id="137"/>
    <w:bookmarkStart w:name="z143" w:id="138"/>
    <w:p>
      <w:pPr>
        <w:spacing w:after="0"/>
        <w:ind w:left="0"/>
        <w:jc w:val="both"/>
      </w:pPr>
      <w:r>
        <w:rPr>
          <w:rFonts w:ascii="Times New Roman"/>
          <w:b w:val="false"/>
          <w:i w:val="false"/>
          <w:color w:val="000000"/>
          <w:sz w:val="28"/>
        </w:rPr>
        <w:t>
      Қауіпті қалдықтарды бөлек жинау (RSO, EO, медициналық)</w:t>
      </w:r>
    </w:p>
    <w:bookmarkEnd w:id="138"/>
    <w:bookmarkStart w:name="z144" w:id="139"/>
    <w:p>
      <w:pPr>
        <w:spacing w:after="0"/>
        <w:ind w:left="0"/>
        <w:jc w:val="both"/>
      </w:pPr>
      <w:r>
        <w:rPr>
          <w:rFonts w:ascii="Times New Roman"/>
          <w:b w:val="false"/>
          <w:i w:val="false"/>
          <w:color w:val="000000"/>
          <w:sz w:val="28"/>
        </w:rPr>
        <w:t>
      Жаңақала ауданында құрамында сынап бар шамдар (бұдан әрі – РСҚ), жеке тұлғалар өндіретін қуат көздері сияқты коммуналдық қалдықтардың қауіпті компоненттерін жинау жүйесі жоқ. Қауіпті қалдықтардың барлық түрлері полигондарға түсіп, қоршаған ортаға зиянын тигізеді.</w:t>
      </w:r>
    </w:p>
    <w:bookmarkEnd w:id="139"/>
    <w:bookmarkStart w:name="z145" w:id="140"/>
    <w:p>
      <w:pPr>
        <w:spacing w:after="0"/>
        <w:ind w:left="0"/>
        <w:jc w:val="both"/>
      </w:pPr>
      <w:r>
        <w:rPr>
          <w:rFonts w:ascii="Times New Roman"/>
          <w:b w:val="false"/>
          <w:i w:val="false"/>
          <w:color w:val="000000"/>
          <w:sz w:val="28"/>
        </w:rPr>
        <w:t>
      Тасымалдау</w:t>
      </w:r>
    </w:p>
    <w:bookmarkEnd w:id="140"/>
    <w:bookmarkStart w:name="z146" w:id="141"/>
    <w:p>
      <w:pPr>
        <w:spacing w:after="0"/>
        <w:ind w:left="0"/>
        <w:jc w:val="both"/>
      </w:pPr>
      <w:r>
        <w:rPr>
          <w:rFonts w:ascii="Times New Roman"/>
          <w:b w:val="false"/>
          <w:i w:val="false"/>
          <w:color w:val="000000"/>
          <w:sz w:val="28"/>
        </w:rPr>
        <w:t>
      Жаңақала ауылындағы қатты тұрмыстық қалдықтарды тасымалдауды ауылдық әкімдік жүзеге асырады. Жеке үйлер мен мемлекеттік мекемелердің жанына орнатылған контейнерлердегі қатты тұрмыстық қалдықтарды шығару жұмыстары бірінен соң бірі жүргізіліп, Жаңақала ауылындағы полигонға жөнелтіліп жатыр.</w:t>
      </w:r>
    </w:p>
    <w:bookmarkEnd w:id="141"/>
    <w:bookmarkStart w:name="z147" w:id="142"/>
    <w:p>
      <w:pPr>
        <w:spacing w:after="0"/>
        <w:ind w:left="0"/>
        <w:jc w:val="both"/>
      </w:pPr>
      <w:r>
        <w:rPr>
          <w:rFonts w:ascii="Times New Roman"/>
          <w:b w:val="false"/>
          <w:i w:val="false"/>
          <w:color w:val="000000"/>
          <w:sz w:val="28"/>
        </w:rPr>
        <w:t>
      Жаңақала ауылы мен а/о-да контейнерлері жоқ үйлерге қатты тұрмыстық қалдықтарды ұйымдасқан түрде шығару жұмыстары жүргізілмейді. Бұл коммуналдық қалдықтардың аулаларда жиналып, кей жағдайда ішінара аулаларда немесе пештерде өртеніп кетуіне немесе тұрғындардың өздері қоқыс алаңдарына тасуларына алып келеді.</w:t>
      </w:r>
    </w:p>
    <w:bookmarkEnd w:id="142"/>
    <w:bookmarkStart w:name="z148" w:id="143"/>
    <w:p>
      <w:pPr>
        <w:spacing w:after="0"/>
        <w:ind w:left="0"/>
        <w:jc w:val="both"/>
      </w:pPr>
      <w:r>
        <w:rPr>
          <w:rFonts w:ascii="Times New Roman"/>
          <w:b w:val="false"/>
          <w:i w:val="false"/>
          <w:color w:val="000000"/>
          <w:sz w:val="28"/>
        </w:rPr>
        <w:t>
      Қазақстан Республикасы Экологиялық кодексінің 337-бабына сәйкес, қалдықтарды жинау, сұрыптау және тасымалдау, қауіпті емес қалдықтарды кәдеге жарату және жою жөніндегі кәсіпкерлік қызметті жоспарлайтын немесе жүзеге асыратын кәсіпкерлік субъектілері өз қызметінің басталғаны туралы хабарламаны Қазақстан Республикасының ҚОҚМ жолдау қажет.</w:t>
      </w:r>
    </w:p>
    <w:bookmarkEnd w:id="143"/>
    <w:bookmarkStart w:name="z149" w:id="144"/>
    <w:p>
      <w:pPr>
        <w:spacing w:after="0"/>
        <w:ind w:left="0"/>
        <w:jc w:val="both"/>
      </w:pPr>
      <w:r>
        <w:rPr>
          <w:rFonts w:ascii="Times New Roman"/>
          <w:b w:val="false"/>
          <w:i w:val="false"/>
          <w:color w:val="000000"/>
          <w:sz w:val="28"/>
        </w:rPr>
        <w:t>
      Жаңақала ауданы ауылшаруашылық қалдықтарының көп жиналуымен сипатталады, өйткені ауылдық округтердегі жергілікті тұрғындардың негізгі қызметі мал шаруашылығы болып табылады. Ауыл тұрғындары әдетте жылына бір-екі рет ауыл шаруашылығы қалдықтарын шығаруды өздері ұйымдастырып, Жаңақала ауылы мен ауылдық жерлердегі бар қоқыс полигондарына көлік жалға алады. Әдетте бір алып тастаудың құны шамамен 10 000 теңгені құрайды.</w:t>
      </w:r>
    </w:p>
    <w:bookmarkEnd w:id="144"/>
    <w:bookmarkStart w:name="z150" w:id="145"/>
    <w:p>
      <w:pPr>
        <w:spacing w:after="0"/>
        <w:ind w:left="0"/>
        <w:jc w:val="both"/>
      </w:pPr>
      <w:r>
        <w:rPr>
          <w:rFonts w:ascii="Times New Roman"/>
          <w:b w:val="false"/>
          <w:i w:val="false"/>
          <w:color w:val="000000"/>
          <w:sz w:val="28"/>
        </w:rPr>
        <w:t>
      Сұрыптау және өңдеу</w:t>
      </w:r>
    </w:p>
    <w:bookmarkEnd w:id="145"/>
    <w:bookmarkStart w:name="z151" w:id="146"/>
    <w:p>
      <w:pPr>
        <w:spacing w:after="0"/>
        <w:ind w:left="0"/>
        <w:jc w:val="both"/>
      </w:pPr>
      <w:r>
        <w:rPr>
          <w:rFonts w:ascii="Times New Roman"/>
          <w:b w:val="false"/>
          <w:i w:val="false"/>
          <w:color w:val="000000"/>
          <w:sz w:val="28"/>
        </w:rPr>
        <w:t>
      Жаңақала ауданында қоқыс сұрыптау желілері жоқ. Барлық коммуналдық қалдықтар бөлек жиналмай немесе сұрыпталмай полигондарға шығарылады.</w:t>
      </w:r>
    </w:p>
    <w:bookmarkEnd w:id="146"/>
    <w:bookmarkStart w:name="z152" w:id="147"/>
    <w:p>
      <w:pPr>
        <w:spacing w:after="0"/>
        <w:ind w:left="0"/>
        <w:jc w:val="both"/>
      </w:pPr>
      <w:r>
        <w:rPr>
          <w:rFonts w:ascii="Times New Roman"/>
          <w:b w:val="false"/>
          <w:i w:val="false"/>
          <w:color w:val="000000"/>
          <w:sz w:val="28"/>
        </w:rPr>
        <w:t>
      Талдау нәтижесінде Жаңақала ауданында қосалқы материалдарды сұрыптау және өңдеумен айналысатын мамандандырылған ұйымдарды табу мүмкін болмады.</w:t>
      </w:r>
    </w:p>
    <w:bookmarkEnd w:id="147"/>
    <w:bookmarkStart w:name="z153" w:id="148"/>
    <w:p>
      <w:pPr>
        <w:spacing w:after="0"/>
        <w:ind w:left="0"/>
        <w:jc w:val="both"/>
      </w:pPr>
      <w:r>
        <w:rPr>
          <w:rFonts w:ascii="Times New Roman"/>
          <w:b w:val="false"/>
          <w:i w:val="false"/>
          <w:color w:val="000000"/>
          <w:sz w:val="28"/>
        </w:rPr>
        <w:t>
      Жерлеу</w:t>
      </w:r>
    </w:p>
    <w:bookmarkEnd w:id="148"/>
    <w:bookmarkStart w:name="z154" w:id="149"/>
    <w:p>
      <w:pPr>
        <w:spacing w:after="0"/>
        <w:ind w:left="0"/>
        <w:jc w:val="both"/>
      </w:pPr>
      <w:r>
        <w:rPr>
          <w:rFonts w:ascii="Times New Roman"/>
          <w:b w:val="false"/>
          <w:i w:val="false"/>
          <w:color w:val="000000"/>
          <w:sz w:val="28"/>
        </w:rPr>
        <w:t>
      Жаңақала ауданында әр ауылдық округте орналасқан және жалпы көлемі 91 гектар жерді алып жатқан 9 полигон бар. Бұл жерлерді ауылдық округ әкімдігі полигондар үшін арнайы бөлген, полигондар үшін жер телімдерін бөлу туралы шешімдері бар.</w:t>
      </w:r>
    </w:p>
    <w:bookmarkEnd w:id="149"/>
    <w:bookmarkStart w:name="z155" w:id="150"/>
    <w:p>
      <w:pPr>
        <w:spacing w:after="0"/>
        <w:ind w:left="0"/>
        <w:jc w:val="both"/>
      </w:pPr>
      <w:r>
        <w:rPr>
          <w:rFonts w:ascii="Times New Roman"/>
          <w:b w:val="false"/>
          <w:i w:val="false"/>
          <w:color w:val="000000"/>
          <w:sz w:val="28"/>
        </w:rPr>
        <w:t>
      Алайда, бұл қалдықтарды орналастыру орындары экологиялық стандарттар мен талаптарға сәйкес келмейді. Полигон аумақтарында қоршаулар жоқ, бұл қалдықтардың шашырауына және қалдықтар алып жатқан аумақтың кеңеюіне әкеледі.</w:t>
      </w:r>
    </w:p>
    <w:bookmarkEnd w:id="150"/>
    <w:bookmarkStart w:name="z156" w:id="151"/>
    <w:p>
      <w:pPr>
        <w:spacing w:after="0"/>
        <w:ind w:left="0"/>
        <w:jc w:val="both"/>
      </w:pPr>
      <w:r>
        <w:rPr>
          <w:rFonts w:ascii="Times New Roman"/>
          <w:b w:val="false"/>
          <w:i w:val="false"/>
          <w:color w:val="000000"/>
          <w:sz w:val="28"/>
        </w:rPr>
        <w:t>
      Барлық коммуналдық және ауыл шаруашылық қалдықтары полигондарға шығарылады.</w:t>
      </w:r>
    </w:p>
    <w:bookmarkEnd w:id="151"/>
    <w:bookmarkStart w:name="z157" w:id="152"/>
    <w:p>
      <w:pPr>
        <w:spacing w:after="0"/>
        <w:ind w:left="0"/>
        <w:jc w:val="both"/>
      </w:pPr>
      <w:r>
        <w:rPr>
          <w:rFonts w:ascii="Times New Roman"/>
          <w:b w:val="false"/>
          <w:i w:val="false"/>
          <w:color w:val="000000"/>
          <w:sz w:val="28"/>
        </w:rPr>
        <w:t>
      2.2 Жаңақала ауданы бойынша соңғы үш жылдағы қалдықтарды өңдеуге талдау</w:t>
      </w:r>
    </w:p>
    <w:bookmarkEnd w:id="152"/>
    <w:bookmarkStart w:name="z158" w:id="153"/>
    <w:p>
      <w:pPr>
        <w:spacing w:after="0"/>
        <w:ind w:left="0"/>
        <w:jc w:val="both"/>
      </w:pPr>
      <w:r>
        <w:rPr>
          <w:rFonts w:ascii="Times New Roman"/>
          <w:b w:val="false"/>
          <w:i w:val="false"/>
          <w:color w:val="000000"/>
          <w:sz w:val="28"/>
        </w:rPr>
        <w:t>
      №2 кесте Қалдықтарды басқару динамикасы</w:t>
      </w:r>
    </w:p>
    <w:bookmarkEnd w:id="153"/>
    <w:bookmarkStart w:name="z159" w:id="154"/>
    <w:p>
      <w:pPr>
        <w:spacing w:after="0"/>
        <w:ind w:left="0"/>
        <w:jc w:val="both"/>
      </w:pPr>
      <w:r>
        <w:rPr>
          <w:rFonts w:ascii="Times New Roman"/>
          <w:b w:val="false"/>
          <w:i w:val="false"/>
          <w:color w:val="000000"/>
          <w:sz w:val="28"/>
        </w:rPr>
        <w:t>
      Жаңақала ауылдық округі: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bl>
    <w:bookmarkStart w:name="z160" w:id="155"/>
    <w:p>
      <w:pPr>
        <w:spacing w:after="0"/>
        <w:ind w:left="0"/>
        <w:jc w:val="both"/>
      </w:pPr>
      <w:r>
        <w:rPr>
          <w:rFonts w:ascii="Times New Roman"/>
          <w:b w:val="false"/>
          <w:i w:val="false"/>
          <w:color w:val="000000"/>
          <w:sz w:val="28"/>
        </w:rPr>
        <w:t>
      Бірлік ауылдық округі: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61" w:id="156"/>
    <w:p>
      <w:pPr>
        <w:spacing w:after="0"/>
        <w:ind w:left="0"/>
        <w:jc w:val="both"/>
      </w:pPr>
      <w:r>
        <w:rPr>
          <w:rFonts w:ascii="Times New Roman"/>
          <w:b w:val="false"/>
          <w:i w:val="false"/>
          <w:color w:val="000000"/>
          <w:sz w:val="28"/>
        </w:rPr>
        <w:t>
      Жаңажол ауылдық округі: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bookmarkStart w:name="z162" w:id="157"/>
    <w:p>
      <w:pPr>
        <w:spacing w:after="0"/>
        <w:ind w:left="0"/>
        <w:jc w:val="both"/>
      </w:pPr>
      <w:r>
        <w:rPr>
          <w:rFonts w:ascii="Times New Roman"/>
          <w:b w:val="false"/>
          <w:i w:val="false"/>
          <w:color w:val="000000"/>
          <w:sz w:val="28"/>
        </w:rPr>
        <w:t>
      Жаңақазан ауылдық округі: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bl>
    <w:bookmarkStart w:name="z163" w:id="158"/>
    <w:p>
      <w:pPr>
        <w:spacing w:after="0"/>
        <w:ind w:left="0"/>
        <w:jc w:val="both"/>
      </w:pPr>
      <w:r>
        <w:rPr>
          <w:rFonts w:ascii="Times New Roman"/>
          <w:b w:val="false"/>
          <w:i w:val="false"/>
          <w:color w:val="000000"/>
          <w:sz w:val="28"/>
        </w:rPr>
        <w:t>
      Көпжасар ауылдық округі: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bl>
    <w:bookmarkStart w:name="z164" w:id="159"/>
    <w:p>
      <w:pPr>
        <w:spacing w:after="0"/>
        <w:ind w:left="0"/>
        <w:jc w:val="both"/>
      </w:pPr>
      <w:r>
        <w:rPr>
          <w:rFonts w:ascii="Times New Roman"/>
          <w:b w:val="false"/>
          <w:i w:val="false"/>
          <w:color w:val="000000"/>
          <w:sz w:val="28"/>
        </w:rPr>
        <w:t>
      Қызылоба ауылдық округі: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65" w:id="160"/>
    <w:p>
      <w:pPr>
        <w:spacing w:after="0"/>
        <w:ind w:left="0"/>
        <w:jc w:val="both"/>
      </w:pPr>
      <w:r>
        <w:rPr>
          <w:rFonts w:ascii="Times New Roman"/>
          <w:b w:val="false"/>
          <w:i w:val="false"/>
          <w:color w:val="000000"/>
          <w:sz w:val="28"/>
        </w:rPr>
        <w:t>
      Мәштексай ауылдық округі: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66" w:id="161"/>
    <w:p>
      <w:pPr>
        <w:spacing w:after="0"/>
        <w:ind w:left="0"/>
        <w:jc w:val="both"/>
      </w:pPr>
      <w:r>
        <w:rPr>
          <w:rFonts w:ascii="Times New Roman"/>
          <w:b w:val="false"/>
          <w:i w:val="false"/>
          <w:color w:val="000000"/>
          <w:sz w:val="28"/>
        </w:rPr>
        <w:t>
      Меңдешев ауылдық округі: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bookmarkStart w:name="z167" w:id="162"/>
    <w:p>
      <w:pPr>
        <w:spacing w:after="0"/>
        <w:ind w:left="0"/>
        <w:jc w:val="both"/>
      </w:pPr>
      <w:r>
        <w:rPr>
          <w:rFonts w:ascii="Times New Roman"/>
          <w:b w:val="false"/>
          <w:i w:val="false"/>
          <w:color w:val="000000"/>
          <w:sz w:val="28"/>
        </w:rPr>
        <w:t>
      Пятимар ауылдық округі: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Жинақталған/көмілген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bookmarkStart w:name="z168" w:id="163"/>
    <w:p>
      <w:pPr>
        <w:spacing w:after="0"/>
        <w:ind w:left="0"/>
        <w:jc w:val="both"/>
      </w:pPr>
      <w:r>
        <w:rPr>
          <w:rFonts w:ascii="Times New Roman"/>
          <w:b w:val="false"/>
          <w:i w:val="false"/>
          <w:color w:val="000000"/>
          <w:sz w:val="28"/>
        </w:rPr>
        <w:t>
      Өңірдегі қалдықтарды басқарудың негізгі проблемасы – түзілетін қалдықтардың мөлшерін есепке алу жүйесінің жоқтығы.</w:t>
      </w:r>
    </w:p>
    <w:bookmarkEnd w:id="163"/>
    <w:bookmarkStart w:name="z169" w:id="164"/>
    <w:p>
      <w:pPr>
        <w:spacing w:after="0"/>
        <w:ind w:left="0"/>
        <w:jc w:val="both"/>
      </w:pPr>
      <w:r>
        <w:rPr>
          <w:rFonts w:ascii="Times New Roman"/>
          <w:b w:val="false"/>
          <w:i w:val="false"/>
          <w:color w:val="000000"/>
          <w:sz w:val="28"/>
        </w:rPr>
        <w:t>
      Күшті, әлсіз жақтарын, мүмкіндіктерін талдау және коммуналдық қалдықтарды басқару секторындағы қауіптер</w:t>
      </w:r>
    </w:p>
    <w:bookmarkEnd w:id="164"/>
    <w:bookmarkStart w:name="z170" w:id="165"/>
    <w:p>
      <w:pPr>
        <w:spacing w:after="0"/>
        <w:ind w:left="0"/>
        <w:jc w:val="both"/>
      </w:pPr>
      <w:r>
        <w:rPr>
          <w:rFonts w:ascii="Times New Roman"/>
          <w:b w:val="false"/>
          <w:i w:val="false"/>
          <w:color w:val="000000"/>
          <w:sz w:val="28"/>
        </w:rPr>
        <w:t>
      Жаңақала ауданындағы коммуналдық қалдықтарды басқаруды талдау барысында қалдықтарды өңдеудің негізгі әдісі оларды көму болып табылатыны анықталды. Қалдықтарды ішінара жинау және шығару тек Жаңақала ауылында жүргізіледі. Ауданда коммуналдық қалдықтарды басқару үшін жеткілікті инфрақұрылым жоқ. Жаңақала ауданының ерекшелігі – тұрғындардан мал қалдықтарының пайда болуы және оны қолданыстағы қатты тұрмыстық қалдықтар полигондарына шығару.</w:t>
      </w:r>
    </w:p>
    <w:bookmarkEnd w:id="165"/>
    <w:bookmarkStart w:name="z171" w:id="166"/>
    <w:p>
      <w:pPr>
        <w:spacing w:after="0"/>
        <w:ind w:left="0"/>
        <w:jc w:val="both"/>
      </w:pPr>
      <w:r>
        <w:rPr>
          <w:rFonts w:ascii="Times New Roman"/>
          <w:b w:val="false"/>
          <w:i w:val="false"/>
          <w:color w:val="000000"/>
          <w:sz w:val="28"/>
        </w:rPr>
        <w:t>
      Бағдарламаны іске асыру шеңберінде Жаңақала ауданында ауданның ерекшеліктері мен тұрғындардың қажеттіліктерін ескере отырып, табиғатты қорғау заңнамасының талаптарына сәйкес коммуналдық қалдықтарды басқарудың ұтымды және экологиялық таза жүйесін ұйымдастыру қажет.</w:t>
      </w:r>
    </w:p>
    <w:bookmarkEnd w:id="166"/>
    <w:bookmarkStart w:name="z172" w:id="167"/>
    <w:p>
      <w:pPr>
        <w:spacing w:after="0"/>
        <w:ind w:left="0"/>
        <w:jc w:val="both"/>
      </w:pPr>
      <w:r>
        <w:rPr>
          <w:rFonts w:ascii="Times New Roman"/>
          <w:b w:val="false"/>
          <w:i w:val="false"/>
          <w:color w:val="000000"/>
          <w:sz w:val="28"/>
        </w:rPr>
        <w:t>
      №3 кесте Коммуналдық қалдықтарды басқару саласындағы күшті және әлсіз жақтары, мүмкіндіктер мен қауіптерді талдау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8"/>
          <w:p>
            <w:pPr>
              <w:spacing w:after="20"/>
              <w:ind w:left="20"/>
              <w:jc w:val="both"/>
            </w:pPr>
            <w:r>
              <w:rPr>
                <w:rFonts w:ascii="Times New Roman"/>
                <w:b w:val="false"/>
                <w:i w:val="false"/>
                <w:color w:val="000000"/>
                <w:sz w:val="20"/>
              </w:rPr>
              <w:t>
Батыс Қазақстан облысының, соның ішінде Жаңақала ауданының бағдарламалық құжаттарында нысаналы көрсеткіштер мен индикаторлардың болуы.</w:t>
            </w:r>
          </w:p>
          <w:bookmarkEnd w:id="168"/>
          <w:p>
            <w:pPr>
              <w:spacing w:after="20"/>
              <w:ind w:left="20"/>
              <w:jc w:val="both"/>
            </w:pPr>
            <w:r>
              <w:rPr>
                <w:rFonts w:ascii="Times New Roman"/>
                <w:b w:val="false"/>
                <w:i w:val="false"/>
                <w:color w:val="000000"/>
                <w:sz w:val="20"/>
              </w:rPr>
              <w:t>
Сұрыптау желісі бар жаңа полигон құрылысын жоспарлау.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9"/>
          <w:p>
            <w:pPr>
              <w:spacing w:after="20"/>
              <w:ind w:left="20"/>
              <w:jc w:val="both"/>
            </w:pPr>
            <w:r>
              <w:rPr>
                <w:rFonts w:ascii="Times New Roman"/>
                <w:b w:val="false"/>
                <w:i w:val="false"/>
                <w:color w:val="000000"/>
                <w:sz w:val="20"/>
              </w:rPr>
              <w:t>
Белгіленген тарифтер жоқ. Қалдықтарды ұйымдаспаған жинау және шығару. Тұрмыстық қатты қалдықтарды жинау және тасымалдау үшін қажетті инфрақұрылымның, соның ішінде қоқыс таситын көліктердің, контейнерлердің және сұрыптау желілерінің болмауы.</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Санитарлық нормалар мен талаптарға сай келетін қатты тұрмыстық қалдықтар полигондарының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басқару ережелері туралы халықтың хабардарлығының төмен деңгейі.</w:t>
            </w:r>
          </w:p>
          <w:p>
            <w:pPr>
              <w:spacing w:after="20"/>
              <w:ind w:left="20"/>
              <w:jc w:val="both"/>
            </w:pPr>
            <w:r>
              <w:rPr>
                <w:rFonts w:ascii="Times New Roman"/>
                <w:b w:val="false"/>
                <w:i w:val="false"/>
                <w:color w:val="000000"/>
                <w:sz w:val="20"/>
              </w:rPr>
              <w:t>
RSO, WEEE және медициналық қалдықтар сияқты тұрғындардан коммуналдық қалдықтардың қауіпті компоненттерін жинау жүйесінің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Тұрмыстық қатты қалдықтарды басқару жүйесіне аймақтық тәсілді енгізу.</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Полигонға түсетін қалдықтардың үлесін азайту, қайта өңделетін қалдықтардың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Жаңақала ауданының әкімшілік аумағындағы полигондарды рекультивациялау. (ластау көздерін оңтайландыру, жер тепе-теңдігін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ортаға теріс әсерді азайту.</w:t>
            </w:r>
          </w:p>
          <w:p>
            <w:pPr>
              <w:spacing w:after="20"/>
              <w:ind w:left="20"/>
              <w:jc w:val="both"/>
            </w:pPr>
            <w:r>
              <w:rPr>
                <w:rFonts w:ascii="Times New Roman"/>
                <w:b w:val="false"/>
                <w:i w:val="false"/>
                <w:color w:val="000000"/>
                <w:sz w:val="20"/>
              </w:rPr>
              <w:t>
Заманауи технологиялардың болуы, қайталама шикізаттың әртүрлі түрлерін өңдеуге арналған қондырғылардың кең ауқымы.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1"/>
          <w:p>
            <w:pPr>
              <w:spacing w:after="20"/>
              <w:ind w:left="20"/>
              <w:jc w:val="both"/>
            </w:pPr>
            <w:r>
              <w:rPr>
                <w:rFonts w:ascii="Times New Roman"/>
                <w:b w:val="false"/>
                <w:i w:val="false"/>
                <w:color w:val="000000"/>
                <w:sz w:val="20"/>
              </w:rPr>
              <w:t>
Әр ауылдық округте полигондардың көп болуы.</w:t>
            </w:r>
          </w:p>
          <w:bookmarkEnd w:id="171"/>
          <w:p>
            <w:pPr>
              <w:spacing w:after="20"/>
              <w:ind w:left="20"/>
              <w:jc w:val="both"/>
            </w:pPr>
            <w:r>
              <w:rPr>
                <w:rFonts w:ascii="Times New Roman"/>
                <w:b w:val="false"/>
                <w:i w:val="false"/>
                <w:color w:val="000000"/>
                <w:sz w:val="20"/>
              </w:rPr>
              <w:t>
Тұрғындар мен заңды тұлғалардың рұқсат етілмеген жерлерде коммуналдық қалдықтарды бақылаусыз көмуі.</w:t>
            </w:r>
          </w:p>
        </w:tc>
      </w:tr>
    </w:tbl>
    <w:bookmarkStart w:name="z182" w:id="172"/>
    <w:p>
      <w:pPr>
        <w:spacing w:after="0"/>
        <w:ind w:left="0"/>
        <w:jc w:val="both"/>
      </w:pPr>
      <w:r>
        <w:rPr>
          <w:rFonts w:ascii="Times New Roman"/>
          <w:b w:val="false"/>
          <w:i w:val="false"/>
          <w:color w:val="000000"/>
          <w:sz w:val="28"/>
        </w:rPr>
        <w:t>
      2.3 Қалдықтарды басқару қызметін талдау</w:t>
      </w:r>
    </w:p>
    <w:bookmarkEnd w:id="172"/>
    <w:bookmarkStart w:name="z183" w:id="173"/>
    <w:p>
      <w:pPr>
        <w:spacing w:after="0"/>
        <w:ind w:left="0"/>
        <w:jc w:val="both"/>
      </w:pPr>
      <w:r>
        <w:rPr>
          <w:rFonts w:ascii="Times New Roman"/>
          <w:b w:val="false"/>
          <w:i w:val="false"/>
          <w:color w:val="000000"/>
          <w:sz w:val="28"/>
        </w:rPr>
        <w:t>
      "Облыстың ауылдық елді мекендерінің санитарлық тазалығын қамтамасыз ету" бағдарламасы бойынша Жаңақала ауданында қоқыс шығару және 9 полигонды толтыру жұмыстары жүргізілуде.</w:t>
      </w:r>
    </w:p>
    <w:bookmarkEnd w:id="173"/>
    <w:bookmarkStart w:name="z184" w:id="174"/>
    <w:p>
      <w:pPr>
        <w:spacing w:after="0"/>
        <w:ind w:left="0"/>
        <w:jc w:val="both"/>
      </w:pPr>
      <w:r>
        <w:rPr>
          <w:rFonts w:ascii="Times New Roman"/>
          <w:b w:val="false"/>
          <w:i w:val="false"/>
          <w:color w:val="000000"/>
          <w:sz w:val="28"/>
        </w:rPr>
        <w:t>
      Жаңақала ауданындағы экологиялық жағдайды жақсарту және халықтың санитарлық-эпидемиологиялық қауіпсіздігін арттыру мақсатында қатты тұрмыстық қалдықтар полигонының құрылысына (2025 жылға 10 000 000 теңге) және қатты тұрмыстық қалдықтар полигонының құрылысына жобалық құжаттама әзірлеу бойынша іс-шара жоспарлануда. Жаңақала ауданы бойынша (2026 жылға 800 000 000 теңге). Бұл іс-шаралар мен жоспарланған шығыстар Батыс Қазақстан облысының қоршаған ортаны қорғау жөніндегі 2025-2027 жылдарға арналған іс-шаралар жоспарының жобасына енгізілген.</w:t>
      </w:r>
    </w:p>
    <w:bookmarkEnd w:id="174"/>
    <w:bookmarkStart w:name="z185" w:id="175"/>
    <w:p>
      <w:pPr>
        <w:spacing w:after="0"/>
        <w:ind w:left="0"/>
        <w:jc w:val="both"/>
      </w:pPr>
      <w:r>
        <w:rPr>
          <w:rFonts w:ascii="Times New Roman"/>
          <w:b w:val="false"/>
          <w:i w:val="false"/>
          <w:color w:val="000000"/>
          <w:sz w:val="28"/>
        </w:rPr>
        <w:t>
      2.4 Соңғы үш жылда бөлінген қаражатты сипаттау және талдау</w:t>
      </w:r>
    </w:p>
    <w:bookmarkEnd w:id="175"/>
    <w:bookmarkStart w:name="z186" w:id="176"/>
    <w:p>
      <w:pPr>
        <w:spacing w:after="0"/>
        <w:ind w:left="0"/>
        <w:jc w:val="both"/>
      </w:pPr>
      <w:r>
        <w:rPr>
          <w:rFonts w:ascii="Times New Roman"/>
          <w:b w:val="false"/>
          <w:i w:val="false"/>
          <w:color w:val="000000"/>
          <w:sz w:val="28"/>
        </w:rPr>
        <w:t>
      № 4 кесте – Жаңақала ауданы бойынша 2020-2023 жылдарға арналған қалдықтарды басқару жөніндегі іс-шараларға арналған шығындар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ауылдық елді мекендерінің санитарлық тазалығын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 негізіндегі қоқыс таситын көлікті (1 бірлік) және кәріздік машинаны (1 бірлік) сатып алуға кеткен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қалдықтарға арналған контейнерлерді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10 326 000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8 654 160</w:t>
            </w:r>
          </w:p>
        </w:tc>
      </w:tr>
    </w:tbl>
    <w:bookmarkStart w:name="z187" w:id="177"/>
    <w:p>
      <w:pPr>
        <w:spacing w:after="0"/>
        <w:ind w:left="0"/>
        <w:jc w:val="left"/>
      </w:pPr>
      <w:r>
        <w:rPr>
          <w:rFonts w:ascii="Times New Roman"/>
          <w:b/>
          <w:i w:val="false"/>
          <w:color w:val="000000"/>
        </w:rPr>
        <w:t xml:space="preserve"> 3. БАҒДАРЛАМАНЫҢ МАҚСАТТАРЫ, МІНДЕТТЕРІ ЖӘНЕ НЫСАНАЛЫ КӨРСЕТКІШТЕРІ</w:t>
      </w:r>
    </w:p>
    <w:bookmarkEnd w:id="177"/>
    <w:bookmarkStart w:name="z188" w:id="178"/>
    <w:p>
      <w:pPr>
        <w:spacing w:after="0"/>
        <w:ind w:left="0"/>
        <w:jc w:val="both"/>
      </w:pPr>
      <w:r>
        <w:rPr>
          <w:rFonts w:ascii="Times New Roman"/>
          <w:b w:val="false"/>
          <w:i w:val="false"/>
          <w:color w:val="000000"/>
          <w:sz w:val="28"/>
        </w:rPr>
        <w:t>
      3.1 Бағдарламаның мақсаттары мен міндеттері</w:t>
      </w:r>
    </w:p>
    <w:bookmarkEnd w:id="178"/>
    <w:bookmarkStart w:name="z189" w:id="179"/>
    <w:p>
      <w:pPr>
        <w:spacing w:after="0"/>
        <w:ind w:left="0"/>
        <w:jc w:val="both"/>
      </w:pPr>
      <w:r>
        <w:rPr>
          <w:rFonts w:ascii="Times New Roman"/>
          <w:b w:val="false"/>
          <w:i w:val="false"/>
          <w:color w:val="000000"/>
          <w:sz w:val="28"/>
        </w:rPr>
        <w:t>
      Бағдарлама мақсаттары:</w:t>
      </w:r>
    </w:p>
    <w:bookmarkEnd w:id="179"/>
    <w:bookmarkStart w:name="z190" w:id="180"/>
    <w:p>
      <w:pPr>
        <w:spacing w:after="0"/>
        <w:ind w:left="0"/>
        <w:jc w:val="both"/>
      </w:pPr>
      <w:r>
        <w:rPr>
          <w:rFonts w:ascii="Times New Roman"/>
          <w:b w:val="false"/>
          <w:i w:val="false"/>
          <w:color w:val="000000"/>
          <w:sz w:val="28"/>
        </w:rPr>
        <w:t>
      - түзілетін және жинақталған қалдықтардың, сондай-ақ кәдеге жаратылатын қалдықтардың қауіпті қасиеттерінің көлемі мен деңгейін біртіндеп төмендетуге бағытталған белгіленген көрсеткіштерге қол жеткізу;</w:t>
      </w:r>
    </w:p>
    <w:bookmarkEnd w:id="180"/>
    <w:bookmarkStart w:name="z191" w:id="181"/>
    <w:p>
      <w:pPr>
        <w:spacing w:after="0"/>
        <w:ind w:left="0"/>
        <w:jc w:val="both"/>
      </w:pPr>
      <w:r>
        <w:rPr>
          <w:rFonts w:ascii="Times New Roman"/>
          <w:b w:val="false"/>
          <w:i w:val="false"/>
          <w:color w:val="000000"/>
          <w:sz w:val="28"/>
        </w:rPr>
        <w:t>
      - қалдықтарды қайта өңдеу және полигондарды рекультивациялау үлесін арттыру;</w:t>
      </w:r>
    </w:p>
    <w:bookmarkEnd w:id="181"/>
    <w:bookmarkStart w:name="z192" w:id="182"/>
    <w:p>
      <w:pPr>
        <w:spacing w:after="0"/>
        <w:ind w:left="0"/>
        <w:jc w:val="both"/>
      </w:pPr>
      <w:r>
        <w:rPr>
          <w:rFonts w:ascii="Times New Roman"/>
          <w:b w:val="false"/>
          <w:i w:val="false"/>
          <w:color w:val="000000"/>
          <w:sz w:val="28"/>
        </w:rPr>
        <w:t>
      - өндіріс және тұтыну қалдықтары жиналатын және жиналатын аумақтардың санитарлық-экологиялық жағдайын жақсарту.</w:t>
      </w:r>
    </w:p>
    <w:bookmarkEnd w:id="182"/>
    <w:bookmarkStart w:name="z193" w:id="183"/>
    <w:p>
      <w:pPr>
        <w:spacing w:after="0"/>
        <w:ind w:left="0"/>
        <w:jc w:val="both"/>
      </w:pPr>
      <w:r>
        <w:rPr>
          <w:rFonts w:ascii="Times New Roman"/>
          <w:b w:val="false"/>
          <w:i w:val="false"/>
          <w:color w:val="000000"/>
          <w:sz w:val="28"/>
        </w:rPr>
        <w:t>
      Қалдықтарды басқару бағдарламасының мақсаттары:</w:t>
      </w:r>
    </w:p>
    <w:bookmarkEnd w:id="183"/>
    <w:bookmarkStart w:name="z194" w:id="184"/>
    <w:p>
      <w:pPr>
        <w:spacing w:after="0"/>
        <w:ind w:left="0"/>
        <w:jc w:val="both"/>
      </w:pPr>
      <w:r>
        <w:rPr>
          <w:rFonts w:ascii="Times New Roman"/>
          <w:b w:val="false"/>
          <w:i w:val="false"/>
          <w:color w:val="000000"/>
          <w:sz w:val="28"/>
        </w:rPr>
        <w:t>
      - қатты тұрмыстық қалдықтарды іріктеп (бөлек) жинауды енгізу.</w:t>
      </w:r>
    </w:p>
    <w:bookmarkEnd w:id="184"/>
    <w:bookmarkStart w:name="z195" w:id="185"/>
    <w:p>
      <w:pPr>
        <w:spacing w:after="0"/>
        <w:ind w:left="0"/>
        <w:jc w:val="both"/>
      </w:pPr>
      <w:r>
        <w:rPr>
          <w:rFonts w:ascii="Times New Roman"/>
          <w:b w:val="false"/>
          <w:i w:val="false"/>
          <w:color w:val="000000"/>
          <w:sz w:val="28"/>
        </w:rPr>
        <w:t>
      Бұл тапсырма қайта пайдалануға болатын қалдықтарды анықтау мақсатына жетуге бағытталған (қағаз, шыны, металл, полимерлі материалдар). Тапсырманы орындау көмуге жататын қалдықтардың көлемін азайтуға әкеледі;</w:t>
      </w:r>
    </w:p>
    <w:bookmarkEnd w:id="185"/>
    <w:bookmarkStart w:name="z196" w:id="186"/>
    <w:p>
      <w:pPr>
        <w:spacing w:after="0"/>
        <w:ind w:left="0"/>
        <w:jc w:val="both"/>
      </w:pPr>
      <w:r>
        <w:rPr>
          <w:rFonts w:ascii="Times New Roman"/>
          <w:b w:val="false"/>
          <w:i w:val="false"/>
          <w:color w:val="000000"/>
          <w:sz w:val="28"/>
        </w:rPr>
        <w:t>
      - қалдықтарды дұрыс сақтауды және өңдеуді ұйымдастыру. Алға қойылған міндет – жинақталған және түзілетін қалдықтардың қоршаған ортаға әсерін азайту мақсатына қол жеткізу;</w:t>
      </w:r>
    </w:p>
    <w:bookmarkEnd w:id="186"/>
    <w:bookmarkStart w:name="z197" w:id="187"/>
    <w:p>
      <w:pPr>
        <w:spacing w:after="0"/>
        <w:ind w:left="0"/>
        <w:jc w:val="both"/>
      </w:pPr>
      <w:r>
        <w:rPr>
          <w:rFonts w:ascii="Times New Roman"/>
          <w:b w:val="false"/>
          <w:i w:val="false"/>
          <w:color w:val="000000"/>
          <w:sz w:val="28"/>
        </w:rPr>
        <w:t>
      - рұқсат етілмеген қоқыс үйінділерін жою</w:t>
      </w:r>
    </w:p>
    <w:bookmarkEnd w:id="187"/>
    <w:bookmarkStart w:name="z198" w:id="188"/>
    <w:p>
      <w:pPr>
        <w:spacing w:after="0"/>
        <w:ind w:left="0"/>
        <w:jc w:val="both"/>
      </w:pPr>
      <w:r>
        <w:rPr>
          <w:rFonts w:ascii="Times New Roman"/>
          <w:b w:val="false"/>
          <w:i w:val="false"/>
          <w:color w:val="000000"/>
          <w:sz w:val="28"/>
        </w:rPr>
        <w:t>
      - қалдықтарды уақтылы кәдеге жарату;</w:t>
      </w:r>
    </w:p>
    <w:bookmarkEnd w:id="188"/>
    <w:bookmarkStart w:name="z199" w:id="189"/>
    <w:p>
      <w:pPr>
        <w:spacing w:after="0"/>
        <w:ind w:left="0"/>
        <w:jc w:val="both"/>
      </w:pPr>
      <w:r>
        <w:rPr>
          <w:rFonts w:ascii="Times New Roman"/>
          <w:b w:val="false"/>
          <w:i w:val="false"/>
          <w:color w:val="000000"/>
          <w:sz w:val="28"/>
        </w:rPr>
        <w:t>
      - қалдықтардың көлемін азайту және қалдықтарды қосымша шикізат көздері ретінде шаруашылық айналымға тарту бойынша жоспарлар мен іс-шаралардың орындалуын тексеру.</w:t>
      </w:r>
    </w:p>
    <w:bookmarkEnd w:id="189"/>
    <w:bookmarkStart w:name="z200" w:id="190"/>
    <w:p>
      <w:pPr>
        <w:spacing w:after="0"/>
        <w:ind w:left="0"/>
        <w:jc w:val="both"/>
      </w:pPr>
      <w:r>
        <w:rPr>
          <w:rFonts w:ascii="Times New Roman"/>
          <w:b w:val="false"/>
          <w:i w:val="false"/>
          <w:color w:val="000000"/>
          <w:sz w:val="28"/>
        </w:rPr>
        <w:t>
      Қалдықтарды басқару ҚР ЭК 319-бабымен реттеледі</w:t>
      </w:r>
    </w:p>
    <w:bookmarkEnd w:id="190"/>
    <w:bookmarkStart w:name="z201" w:id="191"/>
    <w:p>
      <w:pPr>
        <w:spacing w:after="0"/>
        <w:ind w:left="0"/>
        <w:jc w:val="both"/>
      </w:pPr>
      <w:r>
        <w:rPr>
          <w:rFonts w:ascii="Times New Roman"/>
          <w:b w:val="false"/>
          <w:i w:val="false"/>
          <w:color w:val="000000"/>
          <w:sz w:val="28"/>
        </w:rPr>
        <w:t>
      1. Қалдықтарды басқару қалдықтарды пайда болған кезден бастап түпкілікті жоюға дейін оларға қатысты жүргізілетін операцияларды білдіреді.</w:t>
      </w:r>
    </w:p>
    <w:bookmarkEnd w:id="191"/>
    <w:bookmarkStart w:name="z202" w:id="192"/>
    <w:p>
      <w:pPr>
        <w:spacing w:after="0"/>
        <w:ind w:left="0"/>
        <w:jc w:val="both"/>
      </w:pPr>
      <w:r>
        <w:rPr>
          <w:rFonts w:ascii="Times New Roman"/>
          <w:b w:val="false"/>
          <w:i w:val="false"/>
          <w:color w:val="000000"/>
          <w:sz w:val="28"/>
        </w:rPr>
        <w:t>
      2. Қалдықтарды басқару операцияларына мыналар жатады:</w:t>
      </w:r>
    </w:p>
    <w:bookmarkEnd w:id="192"/>
    <w:bookmarkStart w:name="z203" w:id="193"/>
    <w:p>
      <w:pPr>
        <w:spacing w:after="0"/>
        <w:ind w:left="0"/>
        <w:jc w:val="both"/>
      </w:pPr>
      <w:r>
        <w:rPr>
          <w:rFonts w:ascii="Times New Roman"/>
          <w:b w:val="false"/>
          <w:i w:val="false"/>
          <w:color w:val="000000"/>
          <w:sz w:val="28"/>
        </w:rPr>
        <w:t>
      1) қалдықтардың пайда болу орнында жинақталуы;</w:t>
      </w:r>
    </w:p>
    <w:bookmarkEnd w:id="193"/>
    <w:bookmarkStart w:name="z204" w:id="194"/>
    <w:p>
      <w:pPr>
        <w:spacing w:after="0"/>
        <w:ind w:left="0"/>
        <w:jc w:val="both"/>
      </w:pPr>
      <w:r>
        <w:rPr>
          <w:rFonts w:ascii="Times New Roman"/>
          <w:b w:val="false"/>
          <w:i w:val="false"/>
          <w:color w:val="000000"/>
          <w:sz w:val="28"/>
        </w:rPr>
        <w:t>
      2) қалдықтарды жинау;</w:t>
      </w:r>
    </w:p>
    <w:bookmarkEnd w:id="194"/>
    <w:bookmarkStart w:name="z205" w:id="195"/>
    <w:p>
      <w:pPr>
        <w:spacing w:after="0"/>
        <w:ind w:left="0"/>
        <w:jc w:val="both"/>
      </w:pPr>
      <w:r>
        <w:rPr>
          <w:rFonts w:ascii="Times New Roman"/>
          <w:b w:val="false"/>
          <w:i w:val="false"/>
          <w:color w:val="000000"/>
          <w:sz w:val="28"/>
        </w:rPr>
        <w:t>
      3) қалдықтарды тасымалдау;</w:t>
      </w:r>
    </w:p>
    <w:bookmarkEnd w:id="195"/>
    <w:bookmarkStart w:name="z206" w:id="196"/>
    <w:p>
      <w:pPr>
        <w:spacing w:after="0"/>
        <w:ind w:left="0"/>
        <w:jc w:val="both"/>
      </w:pPr>
      <w:r>
        <w:rPr>
          <w:rFonts w:ascii="Times New Roman"/>
          <w:b w:val="false"/>
          <w:i w:val="false"/>
          <w:color w:val="000000"/>
          <w:sz w:val="28"/>
        </w:rPr>
        <w:t>
      4) қалдықтарды қайта өңдеу;</w:t>
      </w:r>
    </w:p>
    <w:bookmarkEnd w:id="196"/>
    <w:bookmarkStart w:name="z207" w:id="197"/>
    <w:p>
      <w:pPr>
        <w:spacing w:after="0"/>
        <w:ind w:left="0"/>
        <w:jc w:val="both"/>
      </w:pPr>
      <w:r>
        <w:rPr>
          <w:rFonts w:ascii="Times New Roman"/>
          <w:b w:val="false"/>
          <w:i w:val="false"/>
          <w:color w:val="000000"/>
          <w:sz w:val="28"/>
        </w:rPr>
        <w:t>
      5) қалдықтарды кәдеге жарату;</w:t>
      </w:r>
    </w:p>
    <w:bookmarkEnd w:id="197"/>
    <w:bookmarkStart w:name="z208" w:id="198"/>
    <w:p>
      <w:pPr>
        <w:spacing w:after="0"/>
        <w:ind w:left="0"/>
        <w:jc w:val="both"/>
      </w:pPr>
      <w:r>
        <w:rPr>
          <w:rFonts w:ascii="Times New Roman"/>
          <w:b w:val="false"/>
          <w:i w:val="false"/>
          <w:color w:val="000000"/>
          <w:sz w:val="28"/>
        </w:rPr>
        <w:t>
      6) осы тармақтың 1), 2), 4) және 5) тармақшаларында көзделген операцияларды жүргізу процесінде орындалатын көмекші операциялар;</w:t>
      </w:r>
    </w:p>
    <w:bookmarkEnd w:id="198"/>
    <w:bookmarkStart w:name="z209" w:id="199"/>
    <w:p>
      <w:pPr>
        <w:spacing w:after="0"/>
        <w:ind w:left="0"/>
        <w:jc w:val="both"/>
      </w:pPr>
      <w:r>
        <w:rPr>
          <w:rFonts w:ascii="Times New Roman"/>
          <w:b w:val="false"/>
          <w:i w:val="false"/>
          <w:color w:val="000000"/>
          <w:sz w:val="28"/>
        </w:rPr>
        <w:t>
      7) қалдықтарды жинау, тасымалдау, кәдеге жарату және (немесе) кәдеге жарату жөніндегі операцияларға бақылау жүргізу;</w:t>
      </w:r>
    </w:p>
    <w:bookmarkEnd w:id="199"/>
    <w:bookmarkStart w:name="z210" w:id="200"/>
    <w:p>
      <w:pPr>
        <w:spacing w:after="0"/>
        <w:ind w:left="0"/>
        <w:jc w:val="both"/>
      </w:pPr>
      <w:r>
        <w:rPr>
          <w:rFonts w:ascii="Times New Roman"/>
          <w:b w:val="false"/>
          <w:i w:val="false"/>
          <w:color w:val="000000"/>
          <w:sz w:val="28"/>
        </w:rPr>
        <w:t>
      8) жойылған (жабық, пайдаланудан шығарылған) қалдықтарды орналастыру объектілеріне қызмет көрсету жөніндегі қызмет.</w:t>
      </w:r>
    </w:p>
    <w:bookmarkEnd w:id="200"/>
    <w:bookmarkStart w:name="z211" w:id="201"/>
    <w:p>
      <w:pPr>
        <w:spacing w:after="0"/>
        <w:ind w:left="0"/>
        <w:jc w:val="both"/>
      </w:pPr>
      <w:r>
        <w:rPr>
          <w:rFonts w:ascii="Times New Roman"/>
          <w:b w:val="false"/>
          <w:i w:val="false"/>
          <w:color w:val="000000"/>
          <w:sz w:val="28"/>
        </w:rPr>
        <w:t>
      3.2 Мақсаттар мен міндеттерге жету жолдары</w:t>
      </w:r>
    </w:p>
    <w:bookmarkEnd w:id="201"/>
    <w:bookmarkStart w:name="z212" w:id="202"/>
    <w:p>
      <w:pPr>
        <w:spacing w:after="0"/>
        <w:ind w:left="0"/>
        <w:jc w:val="both"/>
      </w:pPr>
      <w:r>
        <w:rPr>
          <w:rFonts w:ascii="Times New Roman"/>
          <w:b w:val="false"/>
          <w:i w:val="false"/>
          <w:color w:val="000000"/>
          <w:sz w:val="28"/>
        </w:rPr>
        <w:t>
      Негізгі бағыттар, мақсатқа жету жолдары және соған сәйкес шаралар мақсатқа жету және проблемаларды шешу жолдарын, сондай-ақ белгіленген мақсатты көрсеткіштерге толық көлемде және уақытында қол жеткізуді қамтамасыз ететін шаралар жүйесін қамтиды. Қол жеткізу жолдары мен шаралар жүйесіне қалдықтарды басқару жүйесін жетілдіруге бағытталған ұйымдастырушылық, ғылыми-техникалық, технологиялық, сондай-ақ экономикалық шаралар жатады.</w:t>
      </w:r>
    </w:p>
    <w:bookmarkEnd w:id="202"/>
    <w:bookmarkStart w:name="z213" w:id="203"/>
    <w:p>
      <w:pPr>
        <w:spacing w:after="0"/>
        <w:ind w:left="0"/>
        <w:jc w:val="both"/>
      </w:pPr>
      <w:r>
        <w:rPr>
          <w:rFonts w:ascii="Times New Roman"/>
          <w:b w:val="false"/>
          <w:i w:val="false"/>
          <w:color w:val="000000"/>
          <w:sz w:val="28"/>
        </w:rPr>
        <w:t>
      Қалдықтарды тиімді басқару кешенді және жүйелі көзқарасты, сондай-ақ барлық мүдделі тараптардың белсенді өзара іс-қимылын талап етеді. Алға қойған мақсат-міндеттерге қол жеткізу үшін аудан көлемінде ғана емес, облыстың басқа аудандарымен ынтымақтастықты жүзеге асыру үшін күш біріктіру қажет.</w:t>
      </w:r>
    </w:p>
    <w:bookmarkEnd w:id="203"/>
    <w:bookmarkStart w:name="z214" w:id="204"/>
    <w:p>
      <w:pPr>
        <w:spacing w:after="0"/>
        <w:ind w:left="0"/>
        <w:jc w:val="both"/>
      </w:pPr>
      <w:r>
        <w:rPr>
          <w:rFonts w:ascii="Times New Roman"/>
          <w:b w:val="false"/>
          <w:i w:val="false"/>
          <w:color w:val="000000"/>
          <w:sz w:val="28"/>
        </w:rPr>
        <w:t>
      Келесі қадамдарды орындау қажет.</w:t>
      </w:r>
    </w:p>
    <w:bookmarkEnd w:id="204"/>
    <w:bookmarkStart w:name="z215" w:id="205"/>
    <w:p>
      <w:pPr>
        <w:spacing w:after="0"/>
        <w:ind w:left="0"/>
        <w:jc w:val="both"/>
      </w:pPr>
      <w:r>
        <w:rPr>
          <w:rFonts w:ascii="Times New Roman"/>
          <w:b w:val="false"/>
          <w:i w:val="false"/>
          <w:color w:val="000000"/>
          <w:sz w:val="28"/>
        </w:rPr>
        <w:t>
      1. Тиімді инфрақұрылымды дамыту.</w:t>
      </w:r>
    </w:p>
    <w:bookmarkEnd w:id="205"/>
    <w:bookmarkStart w:name="z216" w:id="206"/>
    <w:p>
      <w:pPr>
        <w:spacing w:after="0"/>
        <w:ind w:left="0"/>
        <w:jc w:val="both"/>
      </w:pPr>
      <w:r>
        <w:rPr>
          <w:rFonts w:ascii="Times New Roman"/>
          <w:b w:val="false"/>
          <w:i w:val="false"/>
          <w:color w:val="000000"/>
          <w:sz w:val="28"/>
        </w:rPr>
        <w:t>
      2. Қалдықтарды жинау, тасымалдау және қайта өңдеу объектілерін салу және жаңғырту.</w:t>
      </w:r>
    </w:p>
    <w:bookmarkEnd w:id="206"/>
    <w:bookmarkStart w:name="z217" w:id="207"/>
    <w:p>
      <w:pPr>
        <w:spacing w:after="0"/>
        <w:ind w:left="0"/>
        <w:jc w:val="both"/>
      </w:pPr>
      <w:r>
        <w:rPr>
          <w:rFonts w:ascii="Times New Roman"/>
          <w:b w:val="false"/>
          <w:i w:val="false"/>
          <w:color w:val="000000"/>
          <w:sz w:val="28"/>
        </w:rPr>
        <w:t>
      3. Шығындарды азайту үшін жинау және тасымалдау бағыттарын оңтайландыру.</w:t>
      </w:r>
    </w:p>
    <w:bookmarkEnd w:id="207"/>
    <w:bookmarkStart w:name="z218" w:id="208"/>
    <w:p>
      <w:pPr>
        <w:spacing w:after="0"/>
        <w:ind w:left="0"/>
        <w:jc w:val="both"/>
      </w:pPr>
      <w:r>
        <w:rPr>
          <w:rFonts w:ascii="Times New Roman"/>
          <w:b w:val="false"/>
          <w:i w:val="false"/>
          <w:color w:val="000000"/>
          <w:sz w:val="28"/>
        </w:rPr>
        <w:t>
      4. Ақпараттық науқандар мен білім беруді енгізу.</w:t>
      </w:r>
    </w:p>
    <w:bookmarkEnd w:id="208"/>
    <w:bookmarkStart w:name="z219" w:id="209"/>
    <w:p>
      <w:pPr>
        <w:spacing w:after="0"/>
        <w:ind w:left="0"/>
        <w:jc w:val="both"/>
      </w:pPr>
      <w:r>
        <w:rPr>
          <w:rFonts w:ascii="Times New Roman"/>
          <w:b w:val="false"/>
          <w:i w:val="false"/>
          <w:color w:val="000000"/>
          <w:sz w:val="28"/>
        </w:rPr>
        <w:t>
      5. Қалдықтарды сұрыптау және кәдеге жарату ережелеріне халықты оқыту іс-шараларын ұйымдастыру.</w:t>
      </w:r>
    </w:p>
    <w:bookmarkEnd w:id="209"/>
    <w:bookmarkStart w:name="z220" w:id="210"/>
    <w:p>
      <w:pPr>
        <w:spacing w:after="0"/>
        <w:ind w:left="0"/>
        <w:jc w:val="both"/>
      </w:pPr>
      <w:r>
        <w:rPr>
          <w:rFonts w:ascii="Times New Roman"/>
          <w:b w:val="false"/>
          <w:i w:val="false"/>
          <w:color w:val="000000"/>
          <w:sz w:val="28"/>
        </w:rPr>
        <w:t>
      6. Қайта өңдеуге және қалдықтарды азайтуға белсенді қатысқандарға сыйақы немесе жәрдемақы бағдарламаларын қолдау.</w:t>
      </w:r>
    </w:p>
    <w:bookmarkEnd w:id="210"/>
    <w:bookmarkStart w:name="z221" w:id="211"/>
    <w:p>
      <w:pPr>
        <w:spacing w:after="0"/>
        <w:ind w:left="0"/>
        <w:jc w:val="both"/>
      </w:pPr>
      <w:r>
        <w:rPr>
          <w:rFonts w:ascii="Times New Roman"/>
          <w:b w:val="false"/>
          <w:i w:val="false"/>
          <w:color w:val="000000"/>
          <w:sz w:val="28"/>
        </w:rPr>
        <w:t>
      7. Қалдықтардың көлемін, жинау және қайта өңдеу тиімділігін қадағалау үшін мониторинг жүйесін құру.</w:t>
      </w:r>
    </w:p>
    <w:bookmarkEnd w:id="211"/>
    <w:bookmarkStart w:name="z222" w:id="212"/>
    <w:p>
      <w:pPr>
        <w:spacing w:after="0"/>
        <w:ind w:left="0"/>
        <w:jc w:val="both"/>
      </w:pPr>
      <w:r>
        <w:rPr>
          <w:rFonts w:ascii="Times New Roman"/>
          <w:b w:val="false"/>
          <w:i w:val="false"/>
          <w:color w:val="000000"/>
          <w:sz w:val="28"/>
        </w:rPr>
        <w:t>
      8. Бағдарлама нәтижелерін жүйелі түрде бағалау және алынған мәліметтерге сәйкес стратегияны бейімдеу.</w:t>
      </w:r>
    </w:p>
    <w:bookmarkEnd w:id="212"/>
    <w:bookmarkStart w:name="z223" w:id="213"/>
    <w:p>
      <w:pPr>
        <w:spacing w:after="0"/>
        <w:ind w:left="0"/>
        <w:jc w:val="both"/>
      </w:pPr>
      <w:r>
        <w:rPr>
          <w:rFonts w:ascii="Times New Roman"/>
          <w:b w:val="false"/>
          <w:i w:val="false"/>
          <w:color w:val="000000"/>
          <w:sz w:val="28"/>
        </w:rPr>
        <w:t>
      9. Мүдделі тараптармен ынтымақтастық:</w:t>
      </w:r>
    </w:p>
    <w:bookmarkEnd w:id="213"/>
    <w:bookmarkStart w:name="z224" w:id="214"/>
    <w:p>
      <w:pPr>
        <w:spacing w:after="0"/>
        <w:ind w:left="0"/>
        <w:jc w:val="both"/>
      </w:pPr>
      <w:r>
        <w:rPr>
          <w:rFonts w:ascii="Times New Roman"/>
          <w:b w:val="false"/>
          <w:i w:val="false"/>
          <w:color w:val="000000"/>
          <w:sz w:val="28"/>
        </w:rPr>
        <w:t>
      10. Қалдықтарды өңдеу процесіне жеке компанияларды, үкіметтік емес ұйымдарды және халықты тарту.</w:t>
      </w:r>
    </w:p>
    <w:bookmarkEnd w:id="214"/>
    <w:bookmarkStart w:name="z225" w:id="215"/>
    <w:p>
      <w:pPr>
        <w:spacing w:after="0"/>
        <w:ind w:left="0"/>
        <w:jc w:val="both"/>
      </w:pPr>
      <w:r>
        <w:rPr>
          <w:rFonts w:ascii="Times New Roman"/>
          <w:b w:val="false"/>
          <w:i w:val="false"/>
          <w:color w:val="000000"/>
          <w:sz w:val="28"/>
        </w:rPr>
        <w:t>
      11. Ресурстарды біріктіру және күш-жігерді үйлестіру үшін жергілікті өзін-өзі басқару органдарымен серіктестік.</w:t>
      </w:r>
    </w:p>
    <w:bookmarkEnd w:id="215"/>
    <w:bookmarkStart w:name="z226" w:id="216"/>
    <w:p>
      <w:pPr>
        <w:spacing w:after="0"/>
        <w:ind w:left="0"/>
        <w:jc w:val="both"/>
      </w:pPr>
      <w:r>
        <w:rPr>
          <w:rFonts w:ascii="Times New Roman"/>
          <w:b w:val="false"/>
          <w:i w:val="false"/>
          <w:color w:val="000000"/>
          <w:sz w:val="28"/>
        </w:rPr>
        <w:t>
      12. Қалдықтарды басқару саласындағы заңнаманы және нормативтік құқықтық актілерді сақтау.</w:t>
      </w:r>
    </w:p>
    <w:bookmarkEnd w:id="216"/>
    <w:bookmarkStart w:name="z227" w:id="217"/>
    <w:p>
      <w:pPr>
        <w:spacing w:after="0"/>
        <w:ind w:left="0"/>
        <w:jc w:val="both"/>
      </w:pPr>
      <w:r>
        <w:rPr>
          <w:rFonts w:ascii="Times New Roman"/>
          <w:b w:val="false"/>
          <w:i w:val="false"/>
          <w:color w:val="000000"/>
          <w:sz w:val="28"/>
        </w:rPr>
        <w:t>
      13. Қолданылатын болса, халықаралық келісімдер мен стандарттарға сәйкестік.</w:t>
      </w:r>
    </w:p>
    <w:bookmarkEnd w:id="217"/>
    <w:bookmarkStart w:name="z228" w:id="218"/>
    <w:p>
      <w:pPr>
        <w:spacing w:after="0"/>
        <w:ind w:left="0"/>
        <w:jc w:val="both"/>
      </w:pPr>
      <w:r>
        <w:rPr>
          <w:rFonts w:ascii="Times New Roman"/>
          <w:b w:val="false"/>
          <w:i w:val="false"/>
          <w:color w:val="000000"/>
          <w:sz w:val="28"/>
        </w:rPr>
        <w:t>
      14. Қалдықтарды басқарудың және оның қоршаған ортаға әсерін азайтудың жаңа жолдарын іздеуге бағытталған ғылыми-зерттеу және инновациялық жобаларды қолдау және қаржыландыру.</w:t>
      </w:r>
    </w:p>
    <w:bookmarkEnd w:id="218"/>
    <w:bookmarkStart w:name="z229" w:id="219"/>
    <w:p>
      <w:pPr>
        <w:spacing w:after="0"/>
        <w:ind w:left="0"/>
        <w:jc w:val="both"/>
      </w:pPr>
      <w:r>
        <w:rPr>
          <w:rFonts w:ascii="Times New Roman"/>
          <w:b w:val="false"/>
          <w:i w:val="false"/>
          <w:color w:val="000000"/>
          <w:sz w:val="28"/>
        </w:rPr>
        <w:t>
      15. Қалдықтарды басқару бағдарламасының тұрақты қаржылық моделін, оның ішінде қаржыландырудың және бюджеттеудің ашық жүйесін әзірлеу.</w:t>
      </w:r>
    </w:p>
    <w:bookmarkEnd w:id="219"/>
    <w:bookmarkStart w:name="z230" w:id="220"/>
    <w:p>
      <w:pPr>
        <w:spacing w:after="0"/>
        <w:ind w:left="0"/>
        <w:jc w:val="both"/>
      </w:pPr>
      <w:r>
        <w:rPr>
          <w:rFonts w:ascii="Times New Roman"/>
          <w:b w:val="false"/>
          <w:i w:val="false"/>
          <w:color w:val="000000"/>
          <w:sz w:val="28"/>
        </w:rPr>
        <w:t>
      16. Қалдықтарды басқару бойынша күш-жігерді біріктіру үшін басқа аймақтармен ынтымақтастық.</w:t>
      </w:r>
    </w:p>
    <w:bookmarkEnd w:id="220"/>
    <w:bookmarkStart w:name="z231" w:id="221"/>
    <w:p>
      <w:pPr>
        <w:spacing w:after="0"/>
        <w:ind w:left="0"/>
        <w:jc w:val="both"/>
      </w:pPr>
      <w:r>
        <w:rPr>
          <w:rFonts w:ascii="Times New Roman"/>
          <w:b w:val="false"/>
          <w:i w:val="false"/>
          <w:color w:val="000000"/>
          <w:sz w:val="28"/>
        </w:rPr>
        <w:t>
      3.3 Бағдарламаның мақсаттары</w:t>
      </w:r>
    </w:p>
    <w:bookmarkEnd w:id="221"/>
    <w:bookmarkStart w:name="z232" w:id="222"/>
    <w:p>
      <w:pPr>
        <w:spacing w:after="0"/>
        <w:ind w:left="0"/>
        <w:jc w:val="both"/>
      </w:pPr>
      <w:r>
        <w:rPr>
          <w:rFonts w:ascii="Times New Roman"/>
          <w:b w:val="false"/>
          <w:i w:val="false"/>
          <w:color w:val="000000"/>
          <w:sz w:val="28"/>
        </w:rPr>
        <w:t>
      Қалдықтарды басқару бағдарламасының мақсаттары нақты, өлшенетін, қол жеткізуге болатын, өзекті және уақытқа байланысты болуы керек (SMART критерийлері).</w:t>
      </w:r>
    </w:p>
    <w:bookmarkEnd w:id="222"/>
    <w:bookmarkStart w:name="z233" w:id="223"/>
    <w:p>
      <w:pPr>
        <w:spacing w:after="0"/>
        <w:ind w:left="0"/>
        <w:jc w:val="both"/>
      </w:pPr>
      <w:r>
        <w:rPr>
          <w:rFonts w:ascii="Times New Roman"/>
          <w:b w:val="false"/>
          <w:i w:val="false"/>
          <w:color w:val="000000"/>
          <w:sz w:val="28"/>
        </w:rPr>
        <w:t>
      Полигонға жіберілетін қалдықтардың жалпы көлемін азайту:</w:t>
      </w:r>
    </w:p>
    <w:bookmarkEnd w:id="223"/>
    <w:bookmarkStart w:name="z234" w:id="224"/>
    <w:p>
      <w:pPr>
        <w:spacing w:after="0"/>
        <w:ind w:left="0"/>
        <w:jc w:val="both"/>
      </w:pPr>
      <w:r>
        <w:rPr>
          <w:rFonts w:ascii="Times New Roman"/>
          <w:b w:val="false"/>
          <w:i w:val="false"/>
          <w:color w:val="000000"/>
          <w:sz w:val="28"/>
        </w:rPr>
        <w:t>
      Мақсат: 5 жылдық кезеңнің соңына дейін полигонға жіберілетін қалдықтардың жалпы көлемін 20%-ға қысқарту.</w:t>
      </w:r>
    </w:p>
    <w:bookmarkEnd w:id="224"/>
    <w:bookmarkStart w:name="z235" w:id="225"/>
    <w:p>
      <w:pPr>
        <w:spacing w:after="0"/>
        <w:ind w:left="0"/>
        <w:jc w:val="both"/>
      </w:pPr>
      <w:r>
        <w:rPr>
          <w:rFonts w:ascii="Times New Roman"/>
          <w:b w:val="false"/>
          <w:i w:val="false"/>
          <w:color w:val="000000"/>
          <w:sz w:val="28"/>
        </w:rPr>
        <w:t>
      Өлшем: Жыл сайын полигонға жіберілетін тонна қалдықтар саны.</w:t>
      </w:r>
    </w:p>
    <w:bookmarkEnd w:id="225"/>
    <w:bookmarkStart w:name="z236" w:id="226"/>
    <w:p>
      <w:pPr>
        <w:spacing w:after="0"/>
        <w:ind w:left="0"/>
        <w:jc w:val="both"/>
      </w:pPr>
      <w:r>
        <w:rPr>
          <w:rFonts w:ascii="Times New Roman"/>
          <w:b w:val="false"/>
          <w:i w:val="false"/>
          <w:color w:val="000000"/>
          <w:sz w:val="28"/>
        </w:rPr>
        <w:t>
      Мақсаты: 2 жыл ішінде ауданның 95 пайызында қалдықтарды бөлек жинау және сұрыптау бойынша стандартты тәжірибеге қол жеткізу.</w:t>
      </w:r>
    </w:p>
    <w:bookmarkEnd w:id="226"/>
    <w:bookmarkStart w:name="z237" w:id="227"/>
    <w:p>
      <w:pPr>
        <w:spacing w:after="0"/>
        <w:ind w:left="0"/>
        <w:jc w:val="both"/>
      </w:pPr>
      <w:r>
        <w:rPr>
          <w:rFonts w:ascii="Times New Roman"/>
          <w:b w:val="false"/>
          <w:i w:val="false"/>
          <w:color w:val="000000"/>
          <w:sz w:val="28"/>
        </w:rPr>
        <w:t>
      Өлшем: Бөлек жинау ұйымдастырылған аумақтың пайызы.</w:t>
      </w:r>
    </w:p>
    <w:bookmarkEnd w:id="227"/>
    <w:bookmarkStart w:name="z238" w:id="228"/>
    <w:p>
      <w:pPr>
        <w:spacing w:after="0"/>
        <w:ind w:left="0"/>
        <w:jc w:val="both"/>
      </w:pPr>
      <w:r>
        <w:rPr>
          <w:rFonts w:ascii="Times New Roman"/>
          <w:b w:val="false"/>
          <w:i w:val="false"/>
          <w:color w:val="000000"/>
          <w:sz w:val="28"/>
        </w:rPr>
        <w:t>
      Парниктік газдар шығарындыларын азайту:</w:t>
      </w:r>
    </w:p>
    <w:bookmarkEnd w:id="228"/>
    <w:bookmarkStart w:name="z239" w:id="229"/>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 мен стандарттарды сақтауды қамтамасыз ету.</w:t>
      </w:r>
    </w:p>
    <w:bookmarkEnd w:id="229"/>
    <w:bookmarkStart w:name="z240" w:id="230"/>
    <w:p>
      <w:pPr>
        <w:spacing w:after="0"/>
        <w:ind w:left="0"/>
        <w:jc w:val="both"/>
      </w:pPr>
      <w:r>
        <w:rPr>
          <w:rFonts w:ascii="Times New Roman"/>
          <w:b w:val="false"/>
          <w:i w:val="false"/>
          <w:color w:val="000000"/>
          <w:sz w:val="28"/>
        </w:rPr>
        <w:t>
      Өлшем: сәйкестікті тексеру және аудит нәтижелері.</w:t>
      </w:r>
    </w:p>
    <w:bookmarkEnd w:id="230"/>
    <w:bookmarkStart w:name="z241" w:id="231"/>
    <w:p>
      <w:pPr>
        <w:spacing w:after="0"/>
        <w:ind w:left="0"/>
        <w:jc w:val="both"/>
      </w:pPr>
      <w:r>
        <w:rPr>
          <w:rFonts w:ascii="Times New Roman"/>
          <w:b w:val="false"/>
          <w:i w:val="false"/>
          <w:color w:val="000000"/>
          <w:sz w:val="28"/>
        </w:rPr>
        <w:t>
      Мақсаттар қалдықтарды басқару бағдарламасының нақты мақсаттары мен міндеттеріне сәйкестендірілген және белгіленген мақсаттарға қол жеткізуді қамтамасыз ету үшін жүйелі түрде бақыланып, бағалануы керек.</w:t>
      </w:r>
    </w:p>
    <w:bookmarkEnd w:id="231"/>
    <w:bookmarkStart w:name="z242" w:id="232"/>
    <w:p>
      <w:pPr>
        <w:spacing w:after="0"/>
        <w:ind w:left="0"/>
        <w:jc w:val="both"/>
      </w:pPr>
      <w:r>
        <w:rPr>
          <w:rFonts w:ascii="Times New Roman"/>
          <w:b w:val="false"/>
          <w:i w:val="false"/>
          <w:color w:val="000000"/>
          <w:sz w:val="28"/>
        </w:rPr>
        <w:t>
      4. НЕГІЗГІ БАҒЫТТАРЫ, МАҚСАТҚА ЖЕТУДІҢ ЖОЛДАРЫ ЖӘНЕ ТИІСТІ ШАРАЛАР</w:t>
      </w:r>
    </w:p>
    <w:bookmarkEnd w:id="232"/>
    <w:bookmarkStart w:name="z243" w:id="233"/>
    <w:p>
      <w:pPr>
        <w:spacing w:after="0"/>
        <w:ind w:left="0"/>
        <w:jc w:val="both"/>
      </w:pPr>
      <w:r>
        <w:rPr>
          <w:rFonts w:ascii="Times New Roman"/>
          <w:b w:val="false"/>
          <w:i w:val="false"/>
          <w:color w:val="000000"/>
          <w:sz w:val="28"/>
        </w:rPr>
        <w:t>
      Жаңақала ауданында коммуналдық қалдықтарды басқару жүйесін табиғатты қорғау заңнамасының талаптарына сәйкес келтіру:</w:t>
      </w:r>
    </w:p>
    <w:bookmarkEnd w:id="233"/>
    <w:bookmarkStart w:name="z244" w:id="234"/>
    <w:p>
      <w:pPr>
        <w:spacing w:after="0"/>
        <w:ind w:left="0"/>
        <w:jc w:val="both"/>
      </w:pPr>
      <w:r>
        <w:rPr>
          <w:rFonts w:ascii="Times New Roman"/>
          <w:b w:val="false"/>
          <w:i w:val="false"/>
          <w:color w:val="000000"/>
          <w:sz w:val="28"/>
        </w:rPr>
        <w:t>
      - қалдықтардың түзілуі мен жинақталуының нормативтерін бекіту;</w:t>
      </w:r>
    </w:p>
    <w:bookmarkEnd w:id="234"/>
    <w:bookmarkStart w:name="z245" w:id="235"/>
    <w:p>
      <w:pPr>
        <w:spacing w:after="0"/>
        <w:ind w:left="0"/>
        <w:jc w:val="both"/>
      </w:pPr>
      <w:r>
        <w:rPr>
          <w:rFonts w:ascii="Times New Roman"/>
          <w:b w:val="false"/>
          <w:i w:val="false"/>
          <w:color w:val="000000"/>
          <w:sz w:val="28"/>
        </w:rPr>
        <w:t>
      - тұрмыстық қатты қалдықтарды жинау, тасымалдау, сұрыптау және орналастыру бойынша халыққа арналған тарифті бекіту;</w:t>
      </w:r>
    </w:p>
    <w:bookmarkEnd w:id="235"/>
    <w:bookmarkStart w:name="z246" w:id="236"/>
    <w:p>
      <w:pPr>
        <w:spacing w:after="0"/>
        <w:ind w:left="0"/>
        <w:jc w:val="both"/>
      </w:pPr>
      <w:r>
        <w:rPr>
          <w:rFonts w:ascii="Times New Roman"/>
          <w:b w:val="false"/>
          <w:i w:val="false"/>
          <w:color w:val="000000"/>
          <w:sz w:val="28"/>
        </w:rPr>
        <w:t>
      - қатты тұрмыстық қалдықтарды жинау және тасымалдау жөніндегі кәсіпорынды анықтау үшін конкурс (тендер) өткізуге;</w:t>
      </w:r>
    </w:p>
    <w:bookmarkEnd w:id="236"/>
    <w:bookmarkStart w:name="z247" w:id="237"/>
    <w:p>
      <w:pPr>
        <w:spacing w:after="0"/>
        <w:ind w:left="0"/>
        <w:jc w:val="both"/>
      </w:pPr>
      <w:r>
        <w:rPr>
          <w:rFonts w:ascii="Times New Roman"/>
          <w:b w:val="false"/>
          <w:i w:val="false"/>
          <w:color w:val="000000"/>
          <w:sz w:val="28"/>
        </w:rPr>
        <w:t>
      - халықпен жария ұсыныс шарттарын жасасуға көшу.</w:t>
      </w:r>
    </w:p>
    <w:bookmarkEnd w:id="237"/>
    <w:bookmarkStart w:name="z248" w:id="238"/>
    <w:p>
      <w:pPr>
        <w:spacing w:after="0"/>
        <w:ind w:left="0"/>
        <w:jc w:val="both"/>
      </w:pPr>
      <w:r>
        <w:rPr>
          <w:rFonts w:ascii="Times New Roman"/>
          <w:b w:val="false"/>
          <w:i w:val="false"/>
          <w:color w:val="000000"/>
          <w:sz w:val="28"/>
        </w:rPr>
        <w:t>
      Қалдықтардың түзілу және жинақталу көрсеткіштерін есептеу. Тұрмыстық қатты қалдықтарды жинау, тасымалдау, сұрыптау және орналастыру бойынша халыққа тарифтерді бекіту</w:t>
      </w:r>
    </w:p>
    <w:bookmarkEnd w:id="238"/>
    <w:bookmarkStart w:name="z249" w:id="239"/>
    <w:p>
      <w:pPr>
        <w:spacing w:after="0"/>
        <w:ind w:left="0"/>
        <w:jc w:val="both"/>
      </w:pPr>
      <w:r>
        <w:rPr>
          <w:rFonts w:ascii="Times New Roman"/>
          <w:b w:val="false"/>
          <w:i w:val="false"/>
          <w:color w:val="000000"/>
          <w:sz w:val="28"/>
        </w:rPr>
        <w:t>
      Қазақстан Республикасы Экологиялық кодексінің 365-бабының 4-тармағына сәйкес, коммуналдық қалдықтардың пайда болуы мен жинақталуының нормативтерін және халыққа жинауға, тасымалдауға, тасымалдауға тарифтерді әзірлеп, жергілікті өкілді органдарға бекітуге ұсыну қажет. Қатты тұрмыстық қалдықтарды сұрыптау және кәдеге жарату. Коммуналдық қалдықтардың түзілу және жинақталу нормаларын есептеу Қазақстан Республикасы Экология, геология және табиғи ресурстар министрінің 2021 жылғы 1 қыркүйектегі № 347 бұйрығы "Коммуналдық қалдықтардың түзілуі мен жинақталуының нормаларын есептеудің үлгілік қағидалары" сәйкес жүзеге асырылады.</w:t>
      </w:r>
    </w:p>
    <w:bookmarkEnd w:id="239"/>
    <w:bookmarkStart w:name="z250" w:id="240"/>
    <w:p>
      <w:pPr>
        <w:spacing w:after="0"/>
        <w:ind w:left="0"/>
        <w:jc w:val="both"/>
      </w:pPr>
      <w:r>
        <w:rPr>
          <w:rFonts w:ascii="Times New Roman"/>
          <w:b w:val="false"/>
          <w:i w:val="false"/>
          <w:color w:val="000000"/>
          <w:sz w:val="28"/>
        </w:rPr>
        <w:t>
      Тариф Қазақстан Республикасы Экология, геология және табиғи ресурстар министрінің 2021 жылғы 14 қыркүйектегі № 377 "ҚТҚ-ны жинау, тасымалдау, сұрыптау және көму бойынша халыққа арналған тарифті есептеу әдістемесіне" сәйкес есептеледі.</w:t>
      </w:r>
    </w:p>
    <w:bookmarkEnd w:id="240"/>
    <w:bookmarkStart w:name="z251" w:id="241"/>
    <w:p>
      <w:pPr>
        <w:spacing w:after="0"/>
        <w:ind w:left="0"/>
        <w:jc w:val="both"/>
      </w:pPr>
      <w:r>
        <w:rPr>
          <w:rFonts w:ascii="Times New Roman"/>
          <w:b w:val="false"/>
          <w:i w:val="false"/>
          <w:color w:val="000000"/>
          <w:sz w:val="28"/>
        </w:rPr>
        <w:t>
      2023 жылғы маусымда Қазақстан Республикасының ЕҚМ және Қазақстан Республикасы Бәсекелестікті қорғау және дамыту агенттігімен бірлесіп, қатты тұрмыстық қалдықтарды басқару саласындағы бәсекелестікті дамытудың Жол картасы қабылданды, онда бизнес пен халық үшін әділ тариф құру қатты тұрмыстық қалдықтарды жинау, тасымалдау, сұрыптау және кәдеге жарату тарифін 2 жылда 1 рет қайта қарау қажет.</w:t>
      </w:r>
    </w:p>
    <w:bookmarkEnd w:id="241"/>
    <w:bookmarkStart w:name="z252" w:id="242"/>
    <w:p>
      <w:pPr>
        <w:spacing w:after="0"/>
        <w:ind w:left="0"/>
        <w:jc w:val="both"/>
      </w:pPr>
      <w:r>
        <w:rPr>
          <w:rFonts w:ascii="Times New Roman"/>
          <w:b w:val="false"/>
          <w:i w:val="false"/>
          <w:color w:val="000000"/>
          <w:sz w:val="28"/>
        </w:rPr>
        <w:t>
      Жаңақала ауданы бойынша тариф бекітілгеннен кейін оларды 2 жылда бір рет қайта қарау қажет. Өңірдегі заманауи шындықтарды және инфляциялық процестерді ескере отырып, тарифтерді бекіту және уақытылы қайта қарау мамандандырылған ұйымдардың қызметін теңгерімдеуге және көрсетілетін қызметтердің сапасына тиісті талаптарды белгілеуге мүмкіндік береді.</w:t>
      </w:r>
    </w:p>
    <w:bookmarkEnd w:id="242"/>
    <w:bookmarkStart w:name="z253" w:id="243"/>
    <w:p>
      <w:pPr>
        <w:spacing w:after="0"/>
        <w:ind w:left="0"/>
        <w:jc w:val="both"/>
      </w:pPr>
      <w:r>
        <w:rPr>
          <w:rFonts w:ascii="Times New Roman"/>
          <w:b w:val="false"/>
          <w:i w:val="false"/>
          <w:color w:val="000000"/>
          <w:sz w:val="28"/>
        </w:rPr>
        <w:t>
      Конкурс (тендер) арқылы қатты тұрмыстық қалдықтарды жинау және тасымалдау бойынша кәсіпорындарды анықтау</w:t>
      </w:r>
    </w:p>
    <w:bookmarkEnd w:id="243"/>
    <w:bookmarkStart w:name="z254" w:id="244"/>
    <w:p>
      <w:pPr>
        <w:spacing w:after="0"/>
        <w:ind w:left="0"/>
        <w:jc w:val="both"/>
      </w:pPr>
      <w:r>
        <w:rPr>
          <w:rFonts w:ascii="Times New Roman"/>
          <w:b w:val="false"/>
          <w:i w:val="false"/>
          <w:color w:val="000000"/>
          <w:sz w:val="28"/>
        </w:rPr>
        <w:t>
      ҚР ЭК 367-бабына сәйкес ҚТҚ жинау бойынша нарыққа қатысушыларды айқындау "Мемлекеттік сатып алу туралы" ҚР Заңының 4-тарауына сәйкес конкурс (тендер) өткізу арқылы жүзеге асырылады.</w:t>
      </w:r>
    </w:p>
    <w:bookmarkEnd w:id="244"/>
    <w:bookmarkStart w:name="z255" w:id="245"/>
    <w:p>
      <w:pPr>
        <w:spacing w:after="0"/>
        <w:ind w:left="0"/>
        <w:jc w:val="both"/>
      </w:pPr>
      <w:r>
        <w:rPr>
          <w:rFonts w:ascii="Times New Roman"/>
          <w:b w:val="false"/>
          <w:i w:val="false"/>
          <w:color w:val="000000"/>
          <w:sz w:val="28"/>
        </w:rPr>
        <w:t>
      Нарық қатысушыларын айқындау бойынша конкурс (тендер) өткізу кезінде ЖАО ҚТҚ жинау және шығару жөніндегі мамандандырылған ұйымдарға арналған талаптарды ҚР ЭК және коммуналдық қалдықтарды басқару қағидаларына сәйкес белгілеу. Экологиялық заңнаманың талаптарына сәйкес ҚТҚ жинау және тасымалдау бойынша конкурсқа қатысушыларға мынадай ең төменгі талаптар белгіленді:</w:t>
      </w:r>
    </w:p>
    <w:bookmarkEnd w:id="245"/>
    <w:bookmarkStart w:name="z256" w:id="246"/>
    <w:p>
      <w:pPr>
        <w:spacing w:after="0"/>
        <w:ind w:left="0"/>
        <w:jc w:val="both"/>
      </w:pPr>
      <w:r>
        <w:rPr>
          <w:rFonts w:ascii="Times New Roman"/>
          <w:b w:val="false"/>
          <w:i w:val="false"/>
          <w:color w:val="000000"/>
          <w:sz w:val="28"/>
        </w:rPr>
        <w:t>
      1) Кодекстің 337-бабының талаптарына сәйкес қалдықтармен жұмыс істеу саласындағы кәсіпкерлік субъектілерінің рұқсаттар мен хабарламалардың мемлекеттік электрондық тізілімінде тіркелуінің болуы;</w:t>
      </w:r>
    </w:p>
    <w:bookmarkEnd w:id="246"/>
    <w:bookmarkStart w:name="z257" w:id="247"/>
    <w:p>
      <w:pPr>
        <w:spacing w:after="0"/>
        <w:ind w:left="0"/>
        <w:jc w:val="both"/>
      </w:pPr>
      <w:r>
        <w:rPr>
          <w:rFonts w:ascii="Times New Roman"/>
          <w:b w:val="false"/>
          <w:i w:val="false"/>
          <w:color w:val="000000"/>
          <w:sz w:val="28"/>
        </w:rPr>
        <w:t>
      2) экологиялық қызмет түрлерінің жалпы жіктеуішіне сәйкес 38110 "Қауіпсіз қалдықтарды жинау", 38210 "Қауіпсіз қалдықтарды өңдеу және кәдеге жарату" кіші сыныбының болуы;</w:t>
      </w:r>
    </w:p>
    <w:bookmarkEnd w:id="247"/>
    <w:bookmarkStart w:name="z258" w:id="248"/>
    <w:p>
      <w:pPr>
        <w:spacing w:after="0"/>
        <w:ind w:left="0"/>
        <w:jc w:val="both"/>
      </w:pPr>
      <w:r>
        <w:rPr>
          <w:rFonts w:ascii="Times New Roman"/>
          <w:b w:val="false"/>
          <w:i w:val="false"/>
          <w:color w:val="000000"/>
          <w:sz w:val="28"/>
        </w:rPr>
        <w:t>
      3) меншігінде және (немесе) жалға алынған спутниктік навигация жүйелерімен жабдықталған көлік құралдарының болуы;</w:t>
      </w:r>
    </w:p>
    <w:bookmarkEnd w:id="248"/>
    <w:bookmarkStart w:name="z259" w:id="249"/>
    <w:p>
      <w:pPr>
        <w:spacing w:after="0"/>
        <w:ind w:left="0"/>
        <w:jc w:val="both"/>
      </w:pPr>
      <w:r>
        <w:rPr>
          <w:rFonts w:ascii="Times New Roman"/>
          <w:b w:val="false"/>
          <w:i w:val="false"/>
          <w:color w:val="000000"/>
          <w:sz w:val="28"/>
        </w:rPr>
        <w:t>
      4) көлік құралдарын қоюға, сақтауға, техникалық қызмет көрсетуге және жөндеуге арналған жылытылатын өндірістік үй-жайларға меншік құқығының және/немесе жалға алу құқығының болуы;</w:t>
      </w:r>
    </w:p>
    <w:bookmarkEnd w:id="249"/>
    <w:bookmarkStart w:name="z260" w:id="250"/>
    <w:p>
      <w:pPr>
        <w:spacing w:after="0"/>
        <w:ind w:left="0"/>
        <w:jc w:val="both"/>
      </w:pPr>
      <w:r>
        <w:rPr>
          <w:rFonts w:ascii="Times New Roman"/>
          <w:b w:val="false"/>
          <w:i w:val="false"/>
          <w:color w:val="000000"/>
          <w:sz w:val="28"/>
        </w:rPr>
        <w:t>
      5) коммуналдық қалдықтарды шығару бойынша қызмет көрсету үшін білікті басқарушы және техникалық персоналдың болуы және т.б.</w:t>
      </w:r>
    </w:p>
    <w:bookmarkEnd w:id="250"/>
    <w:bookmarkStart w:name="z261" w:id="251"/>
    <w:p>
      <w:pPr>
        <w:spacing w:after="0"/>
        <w:ind w:left="0"/>
        <w:jc w:val="both"/>
      </w:pPr>
      <w:r>
        <w:rPr>
          <w:rFonts w:ascii="Times New Roman"/>
          <w:b w:val="false"/>
          <w:i w:val="false"/>
          <w:color w:val="000000"/>
          <w:sz w:val="28"/>
        </w:rPr>
        <w:t>
      Тұрмыстық қатты қалдықтарды жинау және шығару бойынша көрсетілетін қызметтердің сапасын арттыру үшін конкурстық негізде коммуналдық қалдықтарды басқаруға ұзақ мерзімді шарттар жасасу қажет. Ұзақ мерзімді келісім-шарттар қатты тұрмыстық қалдықтарды жинау және шығарумен айналысатын субъектілерге компанияларды дамытуға өз қаражаттарын салуға мүмкіндік береді. Ұзақ мерзімді шарттарды орындау барысында алынған нәтижелерді талдау арқылы көрсетілетін қызметтердің сапасын бағалауға болады. Кемінде 5 жылға созылатын келісімшарттардың нұсқаларын қарастыру маңызды.</w:t>
      </w:r>
    </w:p>
    <w:bookmarkEnd w:id="251"/>
    <w:bookmarkStart w:name="z262" w:id="252"/>
    <w:p>
      <w:pPr>
        <w:spacing w:after="0"/>
        <w:ind w:left="0"/>
        <w:jc w:val="both"/>
      </w:pPr>
      <w:r>
        <w:rPr>
          <w:rFonts w:ascii="Times New Roman"/>
          <w:b w:val="false"/>
          <w:i w:val="false"/>
          <w:color w:val="000000"/>
          <w:sz w:val="28"/>
        </w:rPr>
        <w:t>
      Жұртшылықпен ашық ұсыныс келісімдерін жасау</w:t>
      </w:r>
    </w:p>
    <w:bookmarkEnd w:id="252"/>
    <w:bookmarkStart w:name="z263" w:id="253"/>
    <w:p>
      <w:pPr>
        <w:spacing w:after="0"/>
        <w:ind w:left="0"/>
        <w:jc w:val="both"/>
      </w:pPr>
      <w:r>
        <w:rPr>
          <w:rFonts w:ascii="Times New Roman"/>
          <w:b w:val="false"/>
          <w:i w:val="false"/>
          <w:color w:val="000000"/>
          <w:sz w:val="28"/>
        </w:rPr>
        <w:t>
      Қазақстан Республикасы Экологиялық кодексінің 367-бабына сәйкес, тұрғын үйлерде тұратын жеке тұлғалар мемлекеттік шарттар негізінде қатты тұрмыстық қалдықтарды жинаудың орталықтандырылған жүйесін пайдалануға және жергілікті өкілді органмен бекітілген қалдықтарды тасымалдау жөніндегі қызметтерге ақы төлеуге міндетті.</w:t>
      </w:r>
    </w:p>
    <w:bookmarkEnd w:id="253"/>
    <w:bookmarkStart w:name="z264" w:id="254"/>
    <w:p>
      <w:pPr>
        <w:spacing w:after="0"/>
        <w:ind w:left="0"/>
        <w:jc w:val="both"/>
      </w:pPr>
      <w:r>
        <w:rPr>
          <w:rFonts w:ascii="Times New Roman"/>
          <w:b w:val="false"/>
          <w:i w:val="false"/>
          <w:color w:val="000000"/>
          <w:sz w:val="28"/>
        </w:rPr>
        <w:t>
      Жаңақала ауданында тұрмыстық қатты қалдықтарды жинау және шығару субъектісі анықталғаннан кейін аудан тұрғындарының барлығын қамту үшін ашық ұсыныс келісімдерін жасау тәжірибесін енгізу маңызды сияқты. Ашық оферта түріндегі келісім мамандандырылған компаниялардың сайттарында және аудан әкімдігінің ресми сайтында танысу үшін қолжетімді болады. Осындай келісімдер негізінде әр үйге барып, тұрғындарға төлем түбіртектерін беру арқылы немесе басқа да ыңғайлы жолмен төлемақы алынады. Қоғамдық келісім-шарттарды қолдану компаниялар үшін процедураны жеңілдетіп, тұрғындарға қолайлылық береді.</w:t>
      </w:r>
    </w:p>
    <w:bookmarkEnd w:id="254"/>
    <w:bookmarkStart w:name="z265" w:id="255"/>
    <w:p>
      <w:pPr>
        <w:spacing w:after="0"/>
        <w:ind w:left="0"/>
        <w:jc w:val="both"/>
      </w:pPr>
      <w:r>
        <w:rPr>
          <w:rFonts w:ascii="Times New Roman"/>
          <w:b w:val="false"/>
          <w:i w:val="false"/>
          <w:color w:val="000000"/>
          <w:sz w:val="28"/>
        </w:rPr>
        <w:t>
      Сондай-ақ, Жаңақала ауданының әкімдігі ашықтық пен қор жинауды арттыру мақсатында барлық мемлекеттік қызмет көрсету бойынша бірыңғай есеп айырысу-қаржы орталығын құру мүмкіндігін қарастыруы қажет. Айта кету керек, ауылдық округтер шалғай елді мекендерде орналасқан және бұл тұрғыда төлемдерді қабылдау мен төлеудің бірыңғай орталығы қаражатты тиімді жинаудың аса қолайлы құралына айналады.</w:t>
      </w:r>
    </w:p>
    <w:bookmarkEnd w:id="255"/>
    <w:bookmarkStart w:name="z266" w:id="256"/>
    <w:p>
      <w:pPr>
        <w:spacing w:after="0"/>
        <w:ind w:left="0"/>
        <w:jc w:val="both"/>
      </w:pPr>
      <w:r>
        <w:rPr>
          <w:rFonts w:ascii="Times New Roman"/>
          <w:b w:val="false"/>
          <w:i w:val="false"/>
          <w:color w:val="000000"/>
          <w:sz w:val="28"/>
        </w:rPr>
        <w:t>
      Ауыл тұрғындарының коммуналдық қалдықтарды жинауға және жүйелі түрде шығаруға қолжетімділігін қамтамасыз ету, инфрақұрылымды құру және пайдалану</w:t>
      </w:r>
    </w:p>
    <w:bookmarkEnd w:id="256"/>
    <w:bookmarkStart w:name="z267" w:id="257"/>
    <w:p>
      <w:pPr>
        <w:spacing w:after="0"/>
        <w:ind w:left="0"/>
        <w:jc w:val="both"/>
      </w:pPr>
      <w:r>
        <w:rPr>
          <w:rFonts w:ascii="Times New Roman"/>
          <w:b w:val="false"/>
          <w:i w:val="false"/>
          <w:color w:val="000000"/>
          <w:sz w:val="28"/>
        </w:rPr>
        <w:t>
      Ауыл тұрғындарының коммуналдық қалдықтарды жинауға және жүйелі түрде шығаруға қолжетімділігін қамтамасыз ету үшін мыналар қажет:</w:t>
      </w:r>
    </w:p>
    <w:bookmarkEnd w:id="257"/>
    <w:bookmarkStart w:name="z268" w:id="258"/>
    <w:p>
      <w:pPr>
        <w:spacing w:after="0"/>
        <w:ind w:left="0"/>
        <w:jc w:val="both"/>
      </w:pPr>
      <w:r>
        <w:rPr>
          <w:rFonts w:ascii="Times New Roman"/>
          <w:b w:val="false"/>
          <w:i w:val="false"/>
          <w:color w:val="000000"/>
          <w:sz w:val="28"/>
        </w:rPr>
        <w:t>
      - коммуналдық қалдықтарды жинау және тұрақты шығару үшін мамандандырылған көлік сатып алу;</w:t>
      </w:r>
    </w:p>
    <w:bookmarkEnd w:id="258"/>
    <w:bookmarkStart w:name="z269" w:id="259"/>
    <w:p>
      <w:pPr>
        <w:spacing w:after="0"/>
        <w:ind w:left="0"/>
        <w:jc w:val="both"/>
      </w:pPr>
      <w:r>
        <w:rPr>
          <w:rFonts w:ascii="Times New Roman"/>
          <w:b w:val="false"/>
          <w:i w:val="false"/>
          <w:color w:val="000000"/>
          <w:sz w:val="28"/>
        </w:rPr>
        <w:t>
      - қатты тұрмыстық қалдықтарды (құрғақ және дымқыл фракциялар) бөлек жинауды енгізу үшін контейнерлерді сатып алу;</w:t>
      </w:r>
    </w:p>
    <w:bookmarkEnd w:id="259"/>
    <w:bookmarkStart w:name="z270" w:id="260"/>
    <w:p>
      <w:pPr>
        <w:spacing w:after="0"/>
        <w:ind w:left="0"/>
        <w:jc w:val="both"/>
      </w:pPr>
      <w:r>
        <w:rPr>
          <w:rFonts w:ascii="Times New Roman"/>
          <w:b w:val="false"/>
          <w:i w:val="false"/>
          <w:color w:val="000000"/>
          <w:sz w:val="28"/>
        </w:rPr>
        <w:t>
      - Жаңақала ауылындағы көпқабатты үйлердің аулаларындағы және қоғамдық орындардағы контейнер алаңдарын санитарлық-эпидемиологиялық талаптарға сәйкестендіру.</w:t>
      </w:r>
    </w:p>
    <w:bookmarkEnd w:id="260"/>
    <w:bookmarkStart w:name="z271" w:id="261"/>
    <w:p>
      <w:pPr>
        <w:spacing w:after="0"/>
        <w:ind w:left="0"/>
        <w:jc w:val="both"/>
      </w:pPr>
      <w:r>
        <w:rPr>
          <w:rFonts w:ascii="Times New Roman"/>
          <w:b w:val="false"/>
          <w:i w:val="false"/>
          <w:color w:val="000000"/>
          <w:sz w:val="28"/>
        </w:rPr>
        <w:t>
      Коммуналдық қалдықтарды жинау және тұрақты шығару үшін мамандандырылған автокөліктерді сатып алу.</w:t>
      </w:r>
    </w:p>
    <w:bookmarkEnd w:id="261"/>
    <w:bookmarkStart w:name="z272" w:id="262"/>
    <w:p>
      <w:pPr>
        <w:spacing w:after="0"/>
        <w:ind w:left="0"/>
        <w:jc w:val="both"/>
      </w:pPr>
      <w:r>
        <w:rPr>
          <w:rFonts w:ascii="Times New Roman"/>
          <w:b w:val="false"/>
          <w:i w:val="false"/>
          <w:color w:val="000000"/>
          <w:sz w:val="28"/>
        </w:rPr>
        <w:t>
      Қазақстан Республикасы Экологиялық кодексінің 365-бабының 5-тармағына сәйкес жергілікті атқарушы органдар коммуналдық қалдықтарды жүйелі түрде шығаруды ұйымдастыруды қамтамасыз етеді.</w:t>
      </w:r>
    </w:p>
    <w:bookmarkEnd w:id="262"/>
    <w:bookmarkStart w:name="z273" w:id="263"/>
    <w:p>
      <w:pPr>
        <w:spacing w:after="0"/>
        <w:ind w:left="0"/>
        <w:jc w:val="both"/>
      </w:pPr>
      <w:r>
        <w:rPr>
          <w:rFonts w:ascii="Times New Roman"/>
          <w:b w:val="false"/>
          <w:i w:val="false"/>
          <w:color w:val="000000"/>
          <w:sz w:val="28"/>
        </w:rPr>
        <w:t>
      Тұрғындардың коммуналдық қалдықтарды шығару бойынша тұрақты қызметтерге қолжетімділігін қамтамасыз етуге бағытталған бағдарлама аясында екі мамандандырылған автокөлік сатып алу қажет. Қазір Жаңақала ауданында мұндай көліктің бір түрі ғана бар. Апта сайын ауылдық округтерден коммуналдық қалдықтарды шығару жоспарлануда. Арнайы көліктердің қажетті санының болмауы қоқыс жинау кестелерінің кешігуіне және тұрғындарға қолайсыздық тудыруы мүмкін. Нәтижесінде бұл рұқсат етілмеген үйінділердің пайда болуына себеп болуы мүмкін. Сатып алынған көліктер конкурс (тендер) арқылы іріктеліп алынған және қатты тұрмыстық қалдықтарды жинау және тасымалдаумен айналысатын компанияның басқаруына беріледі.</w:t>
      </w:r>
    </w:p>
    <w:bookmarkEnd w:id="263"/>
    <w:bookmarkStart w:name="z274" w:id="264"/>
    <w:p>
      <w:pPr>
        <w:spacing w:after="0"/>
        <w:ind w:left="0"/>
        <w:jc w:val="both"/>
      </w:pPr>
      <w:r>
        <w:rPr>
          <w:rFonts w:ascii="Times New Roman"/>
          <w:b w:val="false"/>
          <w:i w:val="false"/>
          <w:color w:val="000000"/>
          <w:sz w:val="28"/>
        </w:rPr>
        <w:t>
      Жаңақала ауылында тұрмыстық қатты қалдықтарды шығару жұмыстары күн сайын жүргізілетін болады. Бұл ретте, "Өндіріс және тұтыну қалдықтарын жинауға, пайдалануға, қолдануға, залалсыздандыруға, тасымалдауға, сақтауға және орналастыруға қойылатын санитариялық-эпидемиологиялық талаптар" Санитариялық қағидалардың 58-бабына сәйкес қалдықтарды контейнерлерде температурада сақтау мерзімі 0°С және одан төмен температура үш күннен аспайды, оң температурада – тәуліктен аспайды.</w:t>
      </w:r>
    </w:p>
    <w:bookmarkEnd w:id="264"/>
    <w:bookmarkStart w:name="z275" w:id="265"/>
    <w:p>
      <w:pPr>
        <w:spacing w:after="0"/>
        <w:ind w:left="0"/>
        <w:jc w:val="both"/>
      </w:pPr>
      <w:r>
        <w:rPr>
          <w:rFonts w:ascii="Times New Roman"/>
          <w:b w:val="false"/>
          <w:i w:val="false"/>
          <w:color w:val="000000"/>
          <w:sz w:val="28"/>
        </w:rPr>
        <w:t>
      Тұрмыстық қатты қалдықтар ауылдық елді мекендерге бекітілген кесте бойынша көшелер мен ауылдық үйлерді аралап, мысалы, аптасына бір рет шығарылады.</w:t>
      </w:r>
    </w:p>
    <w:bookmarkEnd w:id="265"/>
    <w:bookmarkStart w:name="z276" w:id="266"/>
    <w:p>
      <w:pPr>
        <w:spacing w:after="0"/>
        <w:ind w:left="0"/>
        <w:jc w:val="both"/>
      </w:pPr>
      <w:r>
        <w:rPr>
          <w:rFonts w:ascii="Times New Roman"/>
          <w:b w:val="false"/>
          <w:i w:val="false"/>
          <w:color w:val="000000"/>
          <w:sz w:val="28"/>
        </w:rPr>
        <w:t>
      Жаңақала ауданында коммуналдық қалдықтарды шығарудың ұсынылатын кестесі:</w:t>
      </w:r>
    </w:p>
    <w:bookmarkEnd w:id="266"/>
    <w:bookmarkStart w:name="z277" w:id="267"/>
    <w:p>
      <w:pPr>
        <w:spacing w:after="0"/>
        <w:ind w:left="0"/>
        <w:jc w:val="both"/>
      </w:pPr>
      <w:r>
        <w:rPr>
          <w:rFonts w:ascii="Times New Roman"/>
          <w:b w:val="false"/>
          <w:i w:val="false"/>
          <w:color w:val="000000"/>
          <w:sz w:val="28"/>
        </w:rPr>
        <w:t>
      - Жаңақала ауылында күнделікті алып кету;</w:t>
      </w:r>
    </w:p>
    <w:bookmarkEnd w:id="267"/>
    <w:bookmarkStart w:name="z278" w:id="268"/>
    <w:p>
      <w:pPr>
        <w:spacing w:after="0"/>
        <w:ind w:left="0"/>
        <w:jc w:val="both"/>
      </w:pPr>
      <w:r>
        <w:rPr>
          <w:rFonts w:ascii="Times New Roman"/>
          <w:b w:val="false"/>
          <w:i w:val="false"/>
          <w:color w:val="000000"/>
          <w:sz w:val="28"/>
        </w:rPr>
        <w:t>
      - ауылдан апта сайын көшіру.</w:t>
      </w:r>
    </w:p>
    <w:bookmarkEnd w:id="268"/>
    <w:bookmarkStart w:name="z279" w:id="269"/>
    <w:p>
      <w:pPr>
        <w:spacing w:after="0"/>
        <w:ind w:left="0"/>
        <w:jc w:val="both"/>
      </w:pPr>
      <w:r>
        <w:rPr>
          <w:rFonts w:ascii="Times New Roman"/>
          <w:b w:val="false"/>
          <w:i w:val="false"/>
          <w:color w:val="000000"/>
          <w:sz w:val="28"/>
        </w:rPr>
        <w:t>
      Қатты тұрмыстық қалдықтарға арналған контейнерлерді сатып алу, бөлек жинауды енгізу (құрғақ және дымқыл фракциялар).</w:t>
      </w:r>
    </w:p>
    <w:bookmarkEnd w:id="269"/>
    <w:bookmarkStart w:name="z280" w:id="270"/>
    <w:p>
      <w:pPr>
        <w:spacing w:after="0"/>
        <w:ind w:left="0"/>
        <w:jc w:val="both"/>
      </w:pPr>
      <w:r>
        <w:rPr>
          <w:rFonts w:ascii="Times New Roman"/>
          <w:b w:val="false"/>
          <w:i w:val="false"/>
          <w:color w:val="000000"/>
          <w:sz w:val="28"/>
        </w:rPr>
        <w:t>
      Қалдықтарды түзілу көзіне бөлек жинау табиғатты қорғау заңнамасының міндетті талабы болып табылады. ҚР ЭК 321-бабына сәйкес, бөлек жинау мынадай фракциялар бойынша жүзеге асырылады:</w:t>
      </w:r>
    </w:p>
    <w:bookmarkEnd w:id="270"/>
    <w:bookmarkStart w:name="z281" w:id="271"/>
    <w:p>
      <w:pPr>
        <w:spacing w:after="0"/>
        <w:ind w:left="0"/>
        <w:jc w:val="both"/>
      </w:pPr>
      <w:r>
        <w:rPr>
          <w:rFonts w:ascii="Times New Roman"/>
          <w:b w:val="false"/>
          <w:i w:val="false"/>
          <w:color w:val="000000"/>
          <w:sz w:val="28"/>
        </w:rPr>
        <w:t>
      1) "құрғақ" (қағаз, картон, металл, пластик және шыны);</w:t>
      </w:r>
    </w:p>
    <w:bookmarkEnd w:id="271"/>
    <w:bookmarkStart w:name="z282" w:id="272"/>
    <w:p>
      <w:pPr>
        <w:spacing w:after="0"/>
        <w:ind w:left="0"/>
        <w:jc w:val="both"/>
      </w:pPr>
      <w:r>
        <w:rPr>
          <w:rFonts w:ascii="Times New Roman"/>
          <w:b w:val="false"/>
          <w:i w:val="false"/>
          <w:color w:val="000000"/>
          <w:sz w:val="28"/>
        </w:rPr>
        <w:t>
      2) "дымқыл" (тағам қалдықтары, органикалық заттар және т.б.).</w:t>
      </w:r>
    </w:p>
    <w:bookmarkEnd w:id="272"/>
    <w:bookmarkStart w:name="z283" w:id="273"/>
    <w:p>
      <w:pPr>
        <w:spacing w:after="0"/>
        <w:ind w:left="0"/>
        <w:jc w:val="both"/>
      </w:pPr>
      <w:r>
        <w:rPr>
          <w:rFonts w:ascii="Times New Roman"/>
          <w:b w:val="false"/>
          <w:i w:val="false"/>
          <w:color w:val="000000"/>
          <w:sz w:val="28"/>
        </w:rPr>
        <w:t>
      Қалдықтарды бөлек жинау жүйесін енгізу үшін жергілікті өзін-өзі басқару органы (Қазақстан Республикасының 2021 жылғы 2 желтоқсандағы № 482 қаулысымен) бөлек жинауға арналған контейнерлердің қажетті санын (кемінде 2) орнатуды қамтамасыз етеді. Контейнер алаңдары, ол популяция саны мен қалдықтардың жинақталу нормалары, олардың сақтау мерзімі және басқа да қажетті факторлар негізінде анықталады.</w:t>
      </w:r>
    </w:p>
    <w:bookmarkEnd w:id="273"/>
    <w:bookmarkStart w:name="z284" w:id="274"/>
    <w:p>
      <w:pPr>
        <w:spacing w:after="0"/>
        <w:ind w:left="0"/>
        <w:jc w:val="both"/>
      </w:pPr>
      <w:r>
        <w:rPr>
          <w:rFonts w:ascii="Times New Roman"/>
          <w:b w:val="false"/>
          <w:i w:val="false"/>
          <w:color w:val="000000"/>
          <w:sz w:val="28"/>
        </w:rPr>
        <w:t>
      Коммуналдық қалдықтармен жұмыс істеу қағидаларына сәйкес, егер коммуналдық қалдықтар бөлек жиналса, қалдықтардың әрбір санатының (фракциясы, түрі) шығарудың өзіндік жиілігі болатыны белгіленген.</w:t>
      </w:r>
    </w:p>
    <w:bookmarkEnd w:id="274"/>
    <w:bookmarkStart w:name="z285" w:id="275"/>
    <w:p>
      <w:pPr>
        <w:spacing w:after="0"/>
        <w:ind w:left="0"/>
        <w:jc w:val="both"/>
      </w:pPr>
      <w:r>
        <w:rPr>
          <w:rFonts w:ascii="Times New Roman"/>
          <w:b w:val="false"/>
          <w:i w:val="false"/>
          <w:color w:val="000000"/>
          <w:sz w:val="28"/>
        </w:rPr>
        <w:t>
      Қазіргі таңда Жаңақала ауданында тұрмыстық қатты қалдықтарды (ТҚҚ) жинайтын 84 контейнер орнатылған.</w:t>
      </w:r>
    </w:p>
    <w:bookmarkEnd w:id="275"/>
    <w:bookmarkStart w:name="z286" w:id="276"/>
    <w:p>
      <w:pPr>
        <w:spacing w:after="0"/>
        <w:ind w:left="0"/>
        <w:jc w:val="both"/>
      </w:pPr>
      <w:r>
        <w:rPr>
          <w:rFonts w:ascii="Times New Roman"/>
          <w:b w:val="false"/>
          <w:i w:val="false"/>
          <w:color w:val="000000"/>
          <w:sz w:val="28"/>
        </w:rPr>
        <w:t>
      Қатты қалдықтарды жинау және шығару жүйесін жақсарту үшін екі нұсқаны қарастыру қажет:</w:t>
      </w:r>
    </w:p>
    <w:bookmarkEnd w:id="276"/>
    <w:bookmarkStart w:name="z287" w:id="277"/>
    <w:p>
      <w:pPr>
        <w:spacing w:after="0"/>
        <w:ind w:left="0"/>
        <w:jc w:val="both"/>
      </w:pPr>
      <w:r>
        <w:rPr>
          <w:rFonts w:ascii="Times New Roman"/>
          <w:b w:val="false"/>
          <w:i w:val="false"/>
          <w:color w:val="000000"/>
          <w:sz w:val="28"/>
        </w:rPr>
        <w:t>
      - қалдықтардың түзілуі мен жинақталуының нормативтерін есептеу және бекіту, сәйкесінше барлық тұрғындар үшін контейнерлердің қажетті санын есептеу;</w:t>
      </w:r>
    </w:p>
    <w:bookmarkEnd w:id="277"/>
    <w:bookmarkStart w:name="z288" w:id="278"/>
    <w:p>
      <w:pPr>
        <w:spacing w:after="0"/>
        <w:ind w:left="0"/>
        <w:jc w:val="both"/>
      </w:pPr>
      <w:r>
        <w:rPr>
          <w:rFonts w:ascii="Times New Roman"/>
          <w:b w:val="false"/>
          <w:i w:val="false"/>
          <w:color w:val="000000"/>
          <w:sz w:val="28"/>
        </w:rPr>
        <w:t>
      - төрт үйге (аулаға) бір контейнер орнатылған ағымдағы тәжірибе негізінде қажетті контейнерлер санын есептеңіз.</w:t>
      </w:r>
    </w:p>
    <w:bookmarkEnd w:id="278"/>
    <w:bookmarkStart w:name="z289" w:id="279"/>
    <w:p>
      <w:pPr>
        <w:spacing w:after="0"/>
        <w:ind w:left="0"/>
        <w:jc w:val="both"/>
      </w:pPr>
      <w:r>
        <w:rPr>
          <w:rFonts w:ascii="Times New Roman"/>
          <w:b w:val="false"/>
          <w:i w:val="false"/>
          <w:color w:val="000000"/>
          <w:sz w:val="28"/>
        </w:rPr>
        <w:t>
      5-кестеде аулалардың (үйлердің) санына сәйкес контейнерлер саны көрсетілген. Бірақ нақты сома қалдықтардың пайда болуы мен жинақталуының бекітілген стандарттарына сәйкес есептелуі керек.</w:t>
      </w:r>
    </w:p>
    <w:bookmarkEnd w:id="279"/>
    <w:bookmarkStart w:name="z290" w:id="280"/>
    <w:p>
      <w:pPr>
        <w:spacing w:after="0"/>
        <w:ind w:left="0"/>
        <w:jc w:val="both"/>
      </w:pPr>
      <w:r>
        <w:rPr>
          <w:rFonts w:ascii="Times New Roman"/>
          <w:b w:val="false"/>
          <w:i w:val="false"/>
          <w:color w:val="000000"/>
          <w:sz w:val="28"/>
        </w:rPr>
        <w:t>
      №5 кесте ТҚҚ жинауды және шығаруды ұйымдастыруды толық қамту үшін ауылдық елді мекендердегі үйлердің (аулалардың) санына сәйкес қатты тұрмыстық қалдықтарға арналған контейнерлердің ұсынылатын саны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саны (аулалар)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контейнерлер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контейнерлер саны, дана.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Меңдешев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bl>
    <w:bookmarkStart w:name="z291" w:id="281"/>
    <w:p>
      <w:pPr>
        <w:spacing w:after="0"/>
        <w:ind w:left="0"/>
        <w:jc w:val="both"/>
      </w:pPr>
      <w:r>
        <w:rPr>
          <w:rFonts w:ascii="Times New Roman"/>
          <w:b w:val="false"/>
          <w:i w:val="false"/>
          <w:color w:val="000000"/>
          <w:sz w:val="28"/>
        </w:rPr>
        <w:t>
      Осылайша, қатты тұрмыстық қалдықтарға қажетті контейнерлердің саны туралы шешім қалдықтардың жинақталу жылдамдығын есептеу негізінде қабылдануы мүмкін.</w:t>
      </w:r>
    </w:p>
    <w:bookmarkEnd w:id="281"/>
    <w:bookmarkStart w:name="z292" w:id="282"/>
    <w:p>
      <w:pPr>
        <w:spacing w:after="0"/>
        <w:ind w:left="0"/>
        <w:jc w:val="both"/>
      </w:pPr>
      <w:r>
        <w:rPr>
          <w:rFonts w:ascii="Times New Roman"/>
          <w:b w:val="false"/>
          <w:i w:val="false"/>
          <w:color w:val="000000"/>
          <w:sz w:val="28"/>
        </w:rPr>
        <w:t>
      №6 кесте Коммуналдық қалдықтарды басқаруды ұйымдастыру үшін материалдық-техникалық жарақтандыру қажеттілігі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мамандандырылған көлік саны (қоқыс таситын көлік),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қалдықтарды сұрыптау желілерінің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 саны (пресс),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Мастексай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Меңдешев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3" w:id="283"/>
    <w:p>
      <w:pPr>
        <w:spacing w:after="0"/>
        <w:ind w:left="0"/>
        <w:jc w:val="both"/>
      </w:pPr>
      <w:r>
        <w:rPr>
          <w:rFonts w:ascii="Times New Roman"/>
          <w:b w:val="false"/>
          <w:i w:val="false"/>
          <w:color w:val="000000"/>
          <w:sz w:val="28"/>
        </w:rPr>
        <w:t>
      Контейнер алаңдарын санитарлық-эпидемиологиялық талаптарға сәйкес келтіру</w:t>
      </w:r>
    </w:p>
    <w:bookmarkEnd w:id="283"/>
    <w:bookmarkStart w:name="z294" w:id="284"/>
    <w:p>
      <w:pPr>
        <w:spacing w:after="0"/>
        <w:ind w:left="0"/>
        <w:jc w:val="both"/>
      </w:pPr>
      <w:r>
        <w:rPr>
          <w:rFonts w:ascii="Times New Roman"/>
          <w:b w:val="false"/>
          <w:i w:val="false"/>
          <w:color w:val="000000"/>
          <w:sz w:val="28"/>
        </w:rPr>
        <w:t>
      Жаңақала ауылында абаттандырылған үйлердің жанында ҚТҚ жинауға арналған 5 контейнерлік алаңдары бар.</w:t>
      </w:r>
    </w:p>
    <w:bookmarkEnd w:id="284"/>
    <w:bookmarkStart w:name="z295" w:id="285"/>
    <w:p>
      <w:pPr>
        <w:spacing w:after="0"/>
        <w:ind w:left="0"/>
        <w:jc w:val="both"/>
      </w:pPr>
      <w:r>
        <w:rPr>
          <w:rFonts w:ascii="Times New Roman"/>
          <w:b w:val="false"/>
          <w:i w:val="false"/>
          <w:color w:val="000000"/>
          <w:sz w:val="28"/>
        </w:rPr>
        <w:t>
      Жаңақала ауданында заңды тұлғалардың аумағында (мемлекеттік мекемелер, мектептер, балабақшалар, дүкендер және т.б.) 38 контейнерлер және 6 контейнерлер Жаңақала ауылының орталық көшелерінде орналасқан.</w:t>
      </w:r>
    </w:p>
    <w:bookmarkEnd w:id="285"/>
    <w:bookmarkStart w:name="z296" w:id="286"/>
    <w:p>
      <w:pPr>
        <w:spacing w:after="0"/>
        <w:ind w:left="0"/>
        <w:jc w:val="both"/>
      </w:pPr>
      <w:r>
        <w:rPr>
          <w:rFonts w:ascii="Times New Roman"/>
          <w:b w:val="false"/>
          <w:i w:val="false"/>
          <w:color w:val="000000"/>
          <w:sz w:val="28"/>
        </w:rPr>
        <w:t>
      Контейнер алаңдары "Өндіріс және тұтыну қалдықтарын жинауға, пайдалануға, қолдануға, залалсыздандыруға, тасымалдауға, сақтауға және орналастыруға қойылатын санитариялық-эпидемиологиялық талаптар" Санитариялық қағидаларында белгіленген санитарлық-эпидемиологиялық талаптарға сәйкес келмейді.</w:t>
      </w:r>
    </w:p>
    <w:bookmarkEnd w:id="286"/>
    <w:bookmarkStart w:name="z297" w:id="287"/>
    <w:p>
      <w:pPr>
        <w:spacing w:after="0"/>
        <w:ind w:left="0"/>
        <w:jc w:val="both"/>
      </w:pPr>
      <w:r>
        <w:rPr>
          <w:rFonts w:ascii="Times New Roman"/>
          <w:b w:val="false"/>
          <w:i w:val="false"/>
          <w:color w:val="000000"/>
          <w:sz w:val="28"/>
        </w:rPr>
        <w:t>
      Орталық көшелердегі және заңды тұлғалардың аумағындағы барлық қолданыстағы контейнер алаңдары және жаңа контейнер алаңдары қатты жабынмен қамтамасыз етілуі және қалдықтардың желмен таралу (тарату) мүмкіндігін болдырмайтын биіктікке дейін үш жағынан қоршалуы керек, бірақ кем емес. 1,5 м-ден астам Контейнер алаңдары тұрғын үйлер мен қоғамдық ғимараттардан кемінде 25 м қашықтықта орналастырылуы және көлікке кіру жолдары болуы керек.</w:t>
      </w:r>
    </w:p>
    <w:bookmarkEnd w:id="287"/>
    <w:bookmarkStart w:name="z298" w:id="288"/>
    <w:p>
      <w:pPr>
        <w:spacing w:after="0"/>
        <w:ind w:left="0"/>
        <w:jc w:val="both"/>
      </w:pPr>
      <w:r>
        <w:rPr>
          <w:rFonts w:ascii="Times New Roman"/>
          <w:b w:val="false"/>
          <w:i w:val="false"/>
          <w:color w:val="000000"/>
          <w:sz w:val="28"/>
        </w:rPr>
        <w:t>
      Қатты тұрмыстық қалдықтарды қайта өңдеу және қайта өңдеу жүйесін әзірлеу</w:t>
      </w:r>
    </w:p>
    <w:bookmarkEnd w:id="288"/>
    <w:bookmarkStart w:name="z299" w:id="289"/>
    <w:p>
      <w:pPr>
        <w:spacing w:after="0"/>
        <w:ind w:left="0"/>
        <w:jc w:val="both"/>
      </w:pPr>
      <w:r>
        <w:rPr>
          <w:rFonts w:ascii="Times New Roman"/>
          <w:b w:val="false"/>
          <w:i w:val="false"/>
          <w:color w:val="000000"/>
          <w:sz w:val="28"/>
        </w:rPr>
        <w:t>
      Қатты тұрмыстық қалдықтарды қайта өңдеу және кәдеге жарату жүйесін әзірлеу мыналар арқылы жүзеге асырылуы тиіс:</w:t>
      </w:r>
    </w:p>
    <w:bookmarkEnd w:id="289"/>
    <w:bookmarkStart w:name="z300" w:id="290"/>
    <w:p>
      <w:pPr>
        <w:spacing w:after="0"/>
        <w:ind w:left="0"/>
        <w:jc w:val="both"/>
      </w:pPr>
      <w:r>
        <w:rPr>
          <w:rFonts w:ascii="Times New Roman"/>
          <w:b w:val="false"/>
          <w:i w:val="false"/>
          <w:color w:val="000000"/>
          <w:sz w:val="28"/>
        </w:rPr>
        <w:t>
      -жергілікті тұрғындармен және жергілікті бизнес-қауымдастықпен өзара іс-қимылды күшейту;</w:t>
      </w:r>
    </w:p>
    <w:bookmarkEnd w:id="290"/>
    <w:bookmarkStart w:name="z301" w:id="291"/>
    <w:p>
      <w:pPr>
        <w:spacing w:after="0"/>
        <w:ind w:left="0"/>
        <w:jc w:val="both"/>
      </w:pPr>
      <w:r>
        <w:rPr>
          <w:rFonts w:ascii="Times New Roman"/>
          <w:b w:val="false"/>
          <w:i w:val="false"/>
          <w:color w:val="000000"/>
          <w:sz w:val="28"/>
        </w:rPr>
        <w:t>
      -органикалық коммуналдық қалдықтарды бөлек жинауды ынталандыру, оның ішінде компосттау арқылы;</w:t>
      </w:r>
    </w:p>
    <w:bookmarkEnd w:id="291"/>
    <w:bookmarkStart w:name="z302" w:id="292"/>
    <w:p>
      <w:pPr>
        <w:spacing w:after="0"/>
        <w:ind w:left="0"/>
        <w:jc w:val="both"/>
      </w:pPr>
      <w:r>
        <w:rPr>
          <w:rFonts w:ascii="Times New Roman"/>
          <w:b w:val="false"/>
          <w:i w:val="false"/>
          <w:color w:val="000000"/>
          <w:sz w:val="28"/>
        </w:rPr>
        <w:t>
      -коммуналдық қалдықтардың қауіпті компоненттерін жинау мен өңдеуді дамыту;</w:t>
      </w:r>
    </w:p>
    <w:bookmarkEnd w:id="292"/>
    <w:bookmarkStart w:name="z303" w:id="293"/>
    <w:p>
      <w:pPr>
        <w:spacing w:after="0"/>
        <w:ind w:left="0"/>
        <w:jc w:val="both"/>
      </w:pPr>
      <w:r>
        <w:rPr>
          <w:rFonts w:ascii="Times New Roman"/>
          <w:b w:val="false"/>
          <w:i w:val="false"/>
          <w:color w:val="000000"/>
          <w:sz w:val="28"/>
        </w:rPr>
        <w:t>
      -азаматтық және құрылыс қалдықтарын жинау үшін арнайы орындар ұйымдастыру.</w:t>
      </w:r>
    </w:p>
    <w:bookmarkEnd w:id="293"/>
    <w:bookmarkStart w:name="z304" w:id="294"/>
    <w:p>
      <w:pPr>
        <w:spacing w:after="0"/>
        <w:ind w:left="0"/>
        <w:jc w:val="both"/>
      </w:pPr>
      <w:r>
        <w:rPr>
          <w:rFonts w:ascii="Times New Roman"/>
          <w:b w:val="false"/>
          <w:i w:val="false"/>
          <w:color w:val="000000"/>
          <w:sz w:val="28"/>
        </w:rPr>
        <w:t>
      Жергілікті тұрғындармен және жергілікті бизнес қауымдастығымен өзара әрекеттесуді күшейту және т.б.</w:t>
      </w:r>
    </w:p>
    <w:bookmarkEnd w:id="294"/>
    <w:bookmarkStart w:name="z305" w:id="295"/>
    <w:p>
      <w:pPr>
        <w:spacing w:after="0"/>
        <w:ind w:left="0"/>
        <w:jc w:val="both"/>
      </w:pPr>
      <w:r>
        <w:rPr>
          <w:rFonts w:ascii="Times New Roman"/>
          <w:b w:val="false"/>
          <w:i w:val="false"/>
          <w:color w:val="000000"/>
          <w:sz w:val="28"/>
        </w:rPr>
        <w:t>
      Жаңақала ауданында коммуналдық қалдықтарды кәдеге жарату және қайта өңдеу жүйесін дамыту үшін ауданда жұмыс істейтін барлық кәсіпорындармен өзара іс-қимылды күшейту қажет.</w:t>
      </w:r>
    </w:p>
    <w:bookmarkEnd w:id="295"/>
    <w:bookmarkStart w:name="z306" w:id="296"/>
    <w:p>
      <w:pPr>
        <w:spacing w:after="0"/>
        <w:ind w:left="0"/>
        <w:jc w:val="both"/>
      </w:pPr>
      <w:r>
        <w:rPr>
          <w:rFonts w:ascii="Times New Roman"/>
          <w:b w:val="false"/>
          <w:i w:val="false"/>
          <w:color w:val="000000"/>
          <w:sz w:val="28"/>
        </w:rPr>
        <w:t>
      Жергілікті бизнес-қоғамдастық өкілдерінің мүмкіндіктері мен мүдделерін анықтау қажет. Өңірдегі қалдықтарды басқару секторын талқылау және дамыту үшін жергілікті билік пен бизнес және басқа да мүдделі тараптардың өзара іс-қимылы бойынша түрлі кездесулер, дөңгелек үстелдер өткізу. Тұрмыстық қатты қалдықтарды бөлек жинау мен өңдеуді дамытудағы ынтымақтастық мәселелерін қарастыру қажет. ЖАО бизнес бастамаларға қолдау мен көмек көрсетуі керек. Мысалы, контейнерлер орнату үшін жер учаскелерін беру, қайталама шикізатты қабылдау пункттері, бөлек жиналған қайталама шикізатты, азаматтық және құрылыс қалдықтарын, биологиялық ыдырайтын қалдықтарды және т.б. өңдеу және кәдеге жарату объектілерін құру. Ауданда қалдықтарды бөлек жинауды және қайта өңдеуді дамытуға мүмкіндік береді.</w:t>
      </w:r>
    </w:p>
    <w:bookmarkEnd w:id="296"/>
    <w:bookmarkStart w:name="z307" w:id="297"/>
    <w:p>
      <w:pPr>
        <w:spacing w:after="0"/>
        <w:ind w:left="0"/>
        <w:jc w:val="both"/>
      </w:pPr>
      <w:r>
        <w:rPr>
          <w:rFonts w:ascii="Times New Roman"/>
          <w:b w:val="false"/>
          <w:i w:val="false"/>
          <w:color w:val="000000"/>
          <w:sz w:val="28"/>
        </w:rPr>
        <w:t>
      Органикалық коммуналдық қалдықтарды бөлек жинауды және оларды қалпына келтіруді ұйымдастыру, соның ішінде компосттау арқылы</w:t>
      </w:r>
    </w:p>
    <w:bookmarkEnd w:id="297"/>
    <w:bookmarkStart w:name="z308" w:id="298"/>
    <w:p>
      <w:pPr>
        <w:spacing w:after="0"/>
        <w:ind w:left="0"/>
        <w:jc w:val="both"/>
      </w:pPr>
      <w:r>
        <w:rPr>
          <w:rFonts w:ascii="Times New Roman"/>
          <w:b w:val="false"/>
          <w:i w:val="false"/>
          <w:color w:val="000000"/>
          <w:sz w:val="28"/>
        </w:rPr>
        <w:t>
      Органикалық коммуналдық қалдықтарды бөлек жинауды ынталандыру және оларды кәдеге жарату, оның ішінде компосттау арқылы алу аудандардың жергілікті атқарушы органдарының құзыретіне жатады (ҚР Экоголиялық кодексінің 365-бабы).</w:t>
      </w:r>
    </w:p>
    <w:bookmarkEnd w:id="298"/>
    <w:bookmarkStart w:name="z309" w:id="299"/>
    <w:p>
      <w:pPr>
        <w:spacing w:after="0"/>
        <w:ind w:left="0"/>
        <w:jc w:val="both"/>
      </w:pPr>
      <w:r>
        <w:rPr>
          <w:rFonts w:ascii="Times New Roman"/>
          <w:b w:val="false"/>
          <w:i w:val="false"/>
          <w:color w:val="000000"/>
          <w:sz w:val="28"/>
        </w:rPr>
        <w:t>
      Сондай-ақ, коммуналдық қалдықтармен жұмыс істеу қағидаларының 19-тармағына сәйкес аудандардың, ауылдардың, қалалардың, ауылдық округтердің жергілікті мемлекеттік органдары жеке тұрғын үй құрылысы секторында органикалық қалдықтарды компосттауды енгізу бойынша халыққа ақпараттық науқандар жүргізеді (жеке сектор).</w:t>
      </w:r>
    </w:p>
    <w:bookmarkEnd w:id="299"/>
    <w:bookmarkStart w:name="z310" w:id="300"/>
    <w:p>
      <w:pPr>
        <w:spacing w:after="0"/>
        <w:ind w:left="0"/>
        <w:jc w:val="both"/>
      </w:pPr>
      <w:r>
        <w:rPr>
          <w:rFonts w:ascii="Times New Roman"/>
          <w:b w:val="false"/>
          <w:i w:val="false"/>
          <w:color w:val="000000"/>
          <w:sz w:val="28"/>
        </w:rPr>
        <w:t>
      Компосттау – оның табиғи биодеградациясына негізделген қалдықтарды өңдеу технологиясы. Осы себепті компосттау органикалық шыққан қалдықтарды өңдеу үшін кеңінен қолданылады. Бүгінгі күні тамақ қалдықтарын да, бөлінбеген ағынды да компост жасау технологиялары бар.</w:t>
      </w:r>
    </w:p>
    <w:bookmarkEnd w:id="300"/>
    <w:bookmarkStart w:name="z311" w:id="301"/>
    <w:p>
      <w:pPr>
        <w:spacing w:after="0"/>
        <w:ind w:left="0"/>
        <w:jc w:val="both"/>
      </w:pPr>
      <w:r>
        <w:rPr>
          <w:rFonts w:ascii="Times New Roman"/>
          <w:b w:val="false"/>
          <w:i w:val="false"/>
          <w:color w:val="000000"/>
          <w:sz w:val="28"/>
        </w:rPr>
        <w:t>
      Органикалық қалдықтарды компосттау тікелей үй шаруашылығында немесе орталықтандырылуы мүмкін. Тікелей үй шаруашылығында компосттау жай ғана компост шұңқырларында немесе арнайы компост машиналарын пайдалану арқылы жүзеге асырылады.</w:t>
      </w:r>
    </w:p>
    <w:bookmarkEnd w:id="301"/>
    <w:bookmarkStart w:name="z312" w:id="302"/>
    <w:p>
      <w:pPr>
        <w:spacing w:after="0"/>
        <w:ind w:left="0"/>
        <w:jc w:val="both"/>
      </w:pPr>
      <w:r>
        <w:rPr>
          <w:rFonts w:ascii="Times New Roman"/>
          <w:b w:val="false"/>
          <w:i w:val="false"/>
          <w:color w:val="000000"/>
          <w:sz w:val="28"/>
        </w:rPr>
        <w:t>
      Жаңақала ауданының ерекшелігі – мал шаруашылығының органикалық қалдықтарының түзілуі. Бұл қалдықтар түрлері әр ауылдық округтердегі тұрмыстық қалдықтармен бірге қатты тұрмыстық қалдықтар полигондарына көміліп жатыр.</w:t>
      </w:r>
    </w:p>
    <w:bookmarkEnd w:id="302"/>
    <w:bookmarkStart w:name="z313" w:id="303"/>
    <w:p>
      <w:pPr>
        <w:spacing w:after="0"/>
        <w:ind w:left="0"/>
        <w:jc w:val="both"/>
      </w:pPr>
      <w:r>
        <w:rPr>
          <w:rFonts w:ascii="Times New Roman"/>
          <w:b w:val="false"/>
          <w:i w:val="false"/>
          <w:color w:val="000000"/>
          <w:sz w:val="28"/>
        </w:rPr>
        <w:t>
      Жануарлар қалдықтарымен оны тиімді пайдалану және қоршаған ортаға тигізетін кері әсерін азайту үшін бірқатар шараларды жүзеге асыруға болады.</w:t>
      </w:r>
    </w:p>
    <w:bookmarkEnd w:id="303"/>
    <w:bookmarkStart w:name="z314" w:id="304"/>
    <w:p>
      <w:pPr>
        <w:spacing w:after="0"/>
        <w:ind w:left="0"/>
        <w:jc w:val="both"/>
      </w:pPr>
      <w:r>
        <w:rPr>
          <w:rFonts w:ascii="Times New Roman"/>
          <w:b w:val="false"/>
          <w:i w:val="false"/>
          <w:color w:val="000000"/>
          <w:sz w:val="28"/>
        </w:rPr>
        <w:t>
      Компосттау: Жануарлардың қалдықтарын кәдеге жаратудың ең кең таралған әдістерінің бірі компосттау болып табылады. Жануарлардың көңі мен басқа да органикалық материалдарды компостқа өңдеуге болады, содан кейін оны ауыл шаруашылығы мен бағбандық үшін тыңайтқыш ретінде пайдалануға болады.</w:t>
      </w:r>
    </w:p>
    <w:bookmarkEnd w:id="304"/>
    <w:bookmarkStart w:name="z315" w:id="305"/>
    <w:p>
      <w:pPr>
        <w:spacing w:after="0"/>
        <w:ind w:left="0"/>
        <w:jc w:val="both"/>
      </w:pPr>
      <w:r>
        <w:rPr>
          <w:rFonts w:ascii="Times New Roman"/>
          <w:b w:val="false"/>
          <w:i w:val="false"/>
          <w:color w:val="000000"/>
          <w:sz w:val="28"/>
        </w:rPr>
        <w:t>
      Биогаз: Көң және жем қалдықтары сияқты жануарлар қалдықтарын биогаз өндіру үшін пайдалануға болады. Биогазды жылыту, электр энергиясын өндіру үшін энергия көзі ретінде пайдалануға немесе тіпті ас үйдегі газ плиталарында тікелей пайдалануға болады.</w:t>
      </w:r>
    </w:p>
    <w:bookmarkEnd w:id="305"/>
    <w:bookmarkStart w:name="z316" w:id="306"/>
    <w:p>
      <w:pPr>
        <w:spacing w:after="0"/>
        <w:ind w:left="0"/>
        <w:jc w:val="both"/>
      </w:pPr>
      <w:r>
        <w:rPr>
          <w:rFonts w:ascii="Times New Roman"/>
          <w:b w:val="false"/>
          <w:i w:val="false"/>
          <w:color w:val="000000"/>
          <w:sz w:val="28"/>
        </w:rPr>
        <w:t>
      Тыңайтқыш: Мал көңін ауыл шаруашылығына табиғи тыңайтқыш ретінде пайдалануға болады. Ол топырақты маңызды қоректік заттармен байытады.</w:t>
      </w:r>
    </w:p>
    <w:bookmarkEnd w:id="306"/>
    <w:bookmarkStart w:name="z317" w:id="307"/>
    <w:p>
      <w:pPr>
        <w:spacing w:after="0"/>
        <w:ind w:left="0"/>
        <w:jc w:val="both"/>
      </w:pPr>
      <w:r>
        <w:rPr>
          <w:rFonts w:ascii="Times New Roman"/>
          <w:b w:val="false"/>
          <w:i w:val="false"/>
          <w:color w:val="000000"/>
          <w:sz w:val="28"/>
        </w:rPr>
        <w:t>
      Вермикомпост өндірісі: Вермикомпост компостқа қарағанда органикалық тыңайтқыштың тұрақты түрі болып табылады. Бұл топырақ құрылымын жақсартуға және ылғалды ұстауға көмектеседі.</w:t>
      </w:r>
    </w:p>
    <w:bookmarkEnd w:id="307"/>
    <w:bookmarkStart w:name="z318" w:id="308"/>
    <w:p>
      <w:pPr>
        <w:spacing w:after="0"/>
        <w:ind w:left="0"/>
        <w:jc w:val="both"/>
      </w:pPr>
      <w:r>
        <w:rPr>
          <w:rFonts w:ascii="Times New Roman"/>
          <w:b w:val="false"/>
          <w:i w:val="false"/>
          <w:color w:val="000000"/>
          <w:sz w:val="28"/>
        </w:rPr>
        <w:t>
      Айта кету керек, мал қалдықтарымен тиімді күресу қандай жануарлардың ұсталатынына, шаруашылықтардың көлеміне және кәсіпкерлік субъектілерінің дамуына қолдау көрсету шараларына байланысты. Қандай әдістерді қолдану туралы шешім нақты жағдайлар мен қажеттіліктерді ескере отырып қабылдануы керек. Тұрғындар түзетін мал қалдықтарының көлеміне зерттеулер жүргізіп, мал қалдықтарын өңдеу мен өңдеуге қызығушылықты анықтап, мал қалдықтарынан алынатын өнімге күтілетін сұранысты бағалау қажет.</w:t>
      </w:r>
    </w:p>
    <w:bookmarkEnd w:id="308"/>
    <w:bookmarkStart w:name="z319" w:id="309"/>
    <w:p>
      <w:pPr>
        <w:spacing w:after="0"/>
        <w:ind w:left="0"/>
        <w:jc w:val="both"/>
      </w:pPr>
      <w:r>
        <w:rPr>
          <w:rFonts w:ascii="Times New Roman"/>
          <w:b w:val="false"/>
          <w:i w:val="false"/>
          <w:color w:val="000000"/>
          <w:sz w:val="28"/>
        </w:rPr>
        <w:t>
      Жаңақала ауылында қуаттылығы төмен қатты тұрмыстық қалдықтар полигонын салу кезінде компост алаңын қарастыру қажет. Бөлек жиналған органикалық қалдықтар компост төселетін арнайы жабдықталған алаңға тасымалданады. Кейіннен мұндай компостты ауылшаруашылық қажеттіліктері үшін және уақытша қалдықтарды сақтау орындарын (полигондарды) қалпына келтіру үшін пайдалануға болады.</w:t>
      </w:r>
    </w:p>
    <w:bookmarkEnd w:id="309"/>
    <w:bookmarkStart w:name="z320" w:id="310"/>
    <w:p>
      <w:pPr>
        <w:spacing w:after="0"/>
        <w:ind w:left="0"/>
        <w:jc w:val="both"/>
      </w:pPr>
      <w:r>
        <w:rPr>
          <w:rFonts w:ascii="Times New Roman"/>
          <w:b w:val="false"/>
          <w:i w:val="false"/>
          <w:color w:val="000000"/>
          <w:sz w:val="28"/>
        </w:rPr>
        <w:t>
      Биологиялық ыдырайтын қалдықтардың жеткілікті көп мөлшері түзілетін және қосалқы шаруашылығы бар ұйымдар мен мекемелерде (мысалы, мектептерде) компост жасауды жеке-жеке жүргізуге немесе қатты тұрмыстық қалдықтар полигонындағы компосттау алаңына апаруға болады.</w:t>
      </w:r>
    </w:p>
    <w:bookmarkEnd w:id="310"/>
    <w:bookmarkStart w:name="z321" w:id="311"/>
    <w:p>
      <w:pPr>
        <w:spacing w:after="0"/>
        <w:ind w:left="0"/>
        <w:jc w:val="both"/>
      </w:pPr>
      <w:r>
        <w:rPr>
          <w:rFonts w:ascii="Times New Roman"/>
          <w:b w:val="false"/>
          <w:i w:val="false"/>
          <w:color w:val="000000"/>
          <w:sz w:val="28"/>
        </w:rPr>
        <w:t>
      Сондай-ақ, мемлекеттік әлеуметтік тапсырыс және жергілікті атқарушы органдардың қызметі аясында халық пен заңды тұлғалар арасында компостингті пайдалану мәселелері бойынша кеңінен түсіндіру жұмыстарын жүргізу қажет.</w:t>
      </w:r>
    </w:p>
    <w:bookmarkEnd w:id="311"/>
    <w:bookmarkStart w:name="z322" w:id="312"/>
    <w:p>
      <w:pPr>
        <w:spacing w:after="0"/>
        <w:ind w:left="0"/>
        <w:jc w:val="both"/>
      </w:pPr>
      <w:r>
        <w:rPr>
          <w:rFonts w:ascii="Times New Roman"/>
          <w:b w:val="false"/>
          <w:i w:val="false"/>
          <w:color w:val="000000"/>
          <w:sz w:val="28"/>
        </w:rPr>
        <w:t>
      Коммуналдық қалдықтардың қауіпті компоненттерін бөлек жинауды және қалпына келтіруді ұйымдастыру.</w:t>
      </w:r>
    </w:p>
    <w:bookmarkEnd w:id="312"/>
    <w:bookmarkStart w:name="z323" w:id="313"/>
    <w:p>
      <w:pPr>
        <w:spacing w:after="0"/>
        <w:ind w:left="0"/>
        <w:jc w:val="both"/>
      </w:pPr>
      <w:r>
        <w:rPr>
          <w:rFonts w:ascii="Times New Roman"/>
          <w:b w:val="false"/>
          <w:i w:val="false"/>
          <w:color w:val="000000"/>
          <w:sz w:val="28"/>
        </w:rPr>
        <w:t>
      Коммуналдық қалдықтардың қауіпті құрамдас бөліктері (электрондық және электр жабдықтары, құрамында сынап бар қалдықтар, аккумуляторлар, аккумуляторлар және басқа да қауіпті компоненттер) бөлек жиналып, қайта қалпына келтіру үшін мамандандырылған кәсіпорындарға берілуі тиіс (ҚР ЭК 365-бап).</w:t>
      </w:r>
    </w:p>
    <w:bookmarkEnd w:id="313"/>
    <w:bookmarkStart w:name="z324" w:id="314"/>
    <w:p>
      <w:pPr>
        <w:spacing w:after="0"/>
        <w:ind w:left="0"/>
        <w:jc w:val="both"/>
      </w:pPr>
      <w:r>
        <w:rPr>
          <w:rFonts w:ascii="Times New Roman"/>
          <w:b w:val="false"/>
          <w:i w:val="false"/>
          <w:color w:val="000000"/>
          <w:sz w:val="28"/>
        </w:rPr>
        <w:t>
      Құрамында сынап бар қалдықтар (MCW)</w:t>
      </w:r>
    </w:p>
    <w:bookmarkEnd w:id="314"/>
    <w:bookmarkStart w:name="z325" w:id="315"/>
    <w:p>
      <w:pPr>
        <w:spacing w:after="0"/>
        <w:ind w:left="0"/>
        <w:jc w:val="both"/>
      </w:pPr>
      <w:r>
        <w:rPr>
          <w:rFonts w:ascii="Times New Roman"/>
          <w:b w:val="false"/>
          <w:i w:val="false"/>
          <w:color w:val="000000"/>
          <w:sz w:val="28"/>
        </w:rPr>
        <w:t>
      Халықтан РСО жинау жүйесін ұйымдастыру үшін жергілікті мемлекеттік органдар:</w:t>
      </w:r>
    </w:p>
    <w:bookmarkEnd w:id="315"/>
    <w:bookmarkStart w:name="z326" w:id="316"/>
    <w:p>
      <w:pPr>
        <w:spacing w:after="0"/>
        <w:ind w:left="0"/>
        <w:jc w:val="both"/>
      </w:pPr>
      <w:r>
        <w:rPr>
          <w:rFonts w:ascii="Times New Roman"/>
          <w:b w:val="false"/>
          <w:i w:val="false"/>
          <w:color w:val="000000"/>
          <w:sz w:val="28"/>
        </w:rPr>
        <w:t>
      –халық өндіретін ROM жинау үшін орнатылған арнайы әмбебап контейнерлердің орнатылуын және қызмет көрсетуін бақылау;</w:t>
      </w:r>
    </w:p>
    <w:bookmarkEnd w:id="316"/>
    <w:bookmarkStart w:name="z327" w:id="317"/>
    <w:p>
      <w:pPr>
        <w:spacing w:after="0"/>
        <w:ind w:left="0"/>
        <w:jc w:val="both"/>
      </w:pPr>
      <w:r>
        <w:rPr>
          <w:rFonts w:ascii="Times New Roman"/>
          <w:b w:val="false"/>
          <w:i w:val="false"/>
          <w:color w:val="000000"/>
          <w:sz w:val="28"/>
        </w:rPr>
        <w:t>
      –арнайы әмбебап контейнерлердің сақталуын қамтамасыз ету шараларын қамтамасыз етуге, контейнерлерге қызмет көрсететін мамандандырылған кәсіпорынмен өзара іс-қимыл жасауға, оларға еркін қол жеткізуді қамтамасыз етуге, тұрғындармен түсіндіру жұмыстарын жүргізуге, кондоминиум объектісін басқару органдарының қызметін бақылау және ұйымдастыру; контейнерде бөгде заттарды сақтау, бөгде жарнамаларды, хабарландыруларды және т.б. контейнерге жабыстыру;</w:t>
      </w:r>
    </w:p>
    <w:bookmarkEnd w:id="317"/>
    <w:bookmarkStart w:name="z328" w:id="318"/>
    <w:p>
      <w:pPr>
        <w:spacing w:after="0"/>
        <w:ind w:left="0"/>
        <w:jc w:val="both"/>
      </w:pPr>
      <w:r>
        <w:rPr>
          <w:rFonts w:ascii="Times New Roman"/>
          <w:b w:val="false"/>
          <w:i w:val="false"/>
          <w:color w:val="000000"/>
          <w:sz w:val="28"/>
        </w:rPr>
        <w:t>
      –халықты демеркуризациялау жөніндегі іс-шаралар кешенін іске асыру үшін мамандандырылған кәсіпорындардың жұмыстарын (қызметтерін) сатып алуға және жөндеуге (ауыстыруға) қаражат бөлу арқылы халық пайдаланған құрамында сынап бар энергия үнемдейтін шамдарды кәдеге жаратуды ұйымдастыру) RSO үшін контейнерлер.</w:t>
      </w:r>
    </w:p>
    <w:bookmarkEnd w:id="318"/>
    <w:bookmarkStart w:name="z329" w:id="319"/>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РСО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 ҚР ЭГТРМ м.а. 2021 жылғы 28 желтоқсан № 508 бұйрығы.</w:t>
      </w:r>
    </w:p>
    <w:bookmarkEnd w:id="319"/>
    <w:bookmarkStart w:name="z330" w:id="320"/>
    <w:p>
      <w:pPr>
        <w:spacing w:after="0"/>
        <w:ind w:left="0"/>
        <w:jc w:val="both"/>
      </w:pPr>
      <w:r>
        <w:rPr>
          <w:rFonts w:ascii="Times New Roman"/>
          <w:b w:val="false"/>
          <w:i w:val="false"/>
          <w:color w:val="000000"/>
          <w:sz w:val="28"/>
        </w:rPr>
        <w:t>
      Электрондық және электрлік жабдық (EEE)</w:t>
      </w:r>
    </w:p>
    <w:bookmarkEnd w:id="320"/>
    <w:bookmarkStart w:name="z331" w:id="321"/>
    <w:p>
      <w:pPr>
        <w:spacing w:after="0"/>
        <w:ind w:left="0"/>
        <w:jc w:val="both"/>
      </w:pPr>
      <w:r>
        <w:rPr>
          <w:rFonts w:ascii="Times New Roman"/>
          <w:b w:val="false"/>
          <w:i w:val="false"/>
          <w:color w:val="000000"/>
          <w:sz w:val="28"/>
        </w:rPr>
        <w:t>
      Жергілікті атқарушы органдар ақпараттық науқандарды, конкурстар мен лекцияларды өткізуді қоса алғанда, бірақ онымен шектелмей, тұрғындардан БЭЕ бөлек жинау үлесін арттыруға бағытталған шараларды қабылдауы қажет.</w:t>
      </w:r>
    </w:p>
    <w:bookmarkEnd w:id="321"/>
    <w:bookmarkStart w:name="z332" w:id="322"/>
    <w:p>
      <w:pPr>
        <w:spacing w:after="0"/>
        <w:ind w:left="0"/>
        <w:jc w:val="both"/>
      </w:pPr>
      <w:r>
        <w:rPr>
          <w:rFonts w:ascii="Times New Roman"/>
          <w:b w:val="false"/>
          <w:i w:val="false"/>
          <w:color w:val="000000"/>
          <w:sz w:val="28"/>
        </w:rPr>
        <w:t>
      Тұрғындардан коммуналдық қалдықтардың қауіпті компоненттерін жинау жүйесін ұйымдастыру үшін келесі шараларды қабылдау қажет:</w:t>
      </w:r>
    </w:p>
    <w:bookmarkEnd w:id="322"/>
    <w:bookmarkStart w:name="z333" w:id="323"/>
    <w:p>
      <w:pPr>
        <w:spacing w:after="0"/>
        <w:ind w:left="0"/>
        <w:jc w:val="both"/>
      </w:pPr>
      <w:r>
        <w:rPr>
          <w:rFonts w:ascii="Times New Roman"/>
          <w:b w:val="false"/>
          <w:i w:val="false"/>
          <w:color w:val="000000"/>
          <w:sz w:val="28"/>
        </w:rPr>
        <w:t>
      - Тұрмыстық қауіпті қалдықтарды, мысалы, батареялар, электронды және электр жабдықтары үшін тұрақты немесе жылжымалы жинау пункттерін/пункттерін құру.</w:t>
      </w:r>
    </w:p>
    <w:bookmarkEnd w:id="323"/>
    <w:bookmarkStart w:name="z334" w:id="324"/>
    <w:p>
      <w:pPr>
        <w:spacing w:after="0"/>
        <w:ind w:left="0"/>
        <w:jc w:val="both"/>
      </w:pPr>
      <w:r>
        <w:rPr>
          <w:rFonts w:ascii="Times New Roman"/>
          <w:b w:val="false"/>
          <w:i w:val="false"/>
          <w:color w:val="000000"/>
          <w:sz w:val="28"/>
        </w:rPr>
        <w:t>
      - Тұрғындарды қоқыс жинау пункттерінің ұйымдастырылуы туралы хабардар етуді қамтамасыз ету және оларды қауіпсіз өңдеуге ықпал ету.</w:t>
      </w:r>
    </w:p>
    <w:bookmarkEnd w:id="324"/>
    <w:bookmarkStart w:name="z335" w:id="325"/>
    <w:p>
      <w:pPr>
        <w:spacing w:after="0"/>
        <w:ind w:left="0"/>
        <w:jc w:val="both"/>
      </w:pPr>
      <w:r>
        <w:rPr>
          <w:rFonts w:ascii="Times New Roman"/>
          <w:b w:val="false"/>
          <w:i w:val="false"/>
          <w:color w:val="000000"/>
          <w:sz w:val="28"/>
        </w:rPr>
        <w:t>
      - Қалдықтарды жинау және кәдеге жарату шығындарының бір бөлігін жабу мақсатында кеңейтілген өндіруші жауапкершілігінің операторы ретінде жұмыс істейтін "Жасыл Даму" АҚ-мен ынтымақтастықты нығайту.</w:t>
      </w:r>
    </w:p>
    <w:bookmarkEnd w:id="325"/>
    <w:bookmarkStart w:name="z336" w:id="326"/>
    <w:p>
      <w:pPr>
        <w:spacing w:after="0"/>
        <w:ind w:left="0"/>
        <w:jc w:val="both"/>
      </w:pPr>
      <w:r>
        <w:rPr>
          <w:rFonts w:ascii="Times New Roman"/>
          <w:b w:val="false"/>
          <w:i w:val="false"/>
          <w:color w:val="000000"/>
          <w:sz w:val="28"/>
        </w:rPr>
        <w:t>
      WEEE жинау үшін стационарлық қабылдау пункттерін қамтамасыз ету қажет. Қабылдау пункттері көрсетілген тауарларды сататын дүкендерде (дүкен бөлімшелері, сауда нүктелері) құрылуы мүмкін.</w:t>
      </w:r>
    </w:p>
    <w:bookmarkEnd w:id="326"/>
    <w:bookmarkStart w:name="z337" w:id="327"/>
    <w:p>
      <w:pPr>
        <w:spacing w:after="0"/>
        <w:ind w:left="0"/>
        <w:jc w:val="both"/>
      </w:pPr>
      <w:r>
        <w:rPr>
          <w:rFonts w:ascii="Times New Roman"/>
          <w:b w:val="false"/>
          <w:i w:val="false"/>
          <w:color w:val="000000"/>
          <w:sz w:val="28"/>
        </w:rPr>
        <w:t>
      Коммуналдық қалдықтардың қауіпті компоненттерін бөлек жинауды енгізу және кәдеге жарату пункттерін құру бөлек жинау мақсатына жетуге мүмкіндік береді.</w:t>
      </w:r>
    </w:p>
    <w:bookmarkEnd w:id="327"/>
    <w:bookmarkStart w:name="z338" w:id="328"/>
    <w:p>
      <w:pPr>
        <w:spacing w:after="0"/>
        <w:ind w:left="0"/>
        <w:jc w:val="both"/>
      </w:pPr>
      <w:r>
        <w:rPr>
          <w:rFonts w:ascii="Times New Roman"/>
          <w:b w:val="false"/>
          <w:i w:val="false"/>
          <w:color w:val="000000"/>
          <w:sz w:val="28"/>
        </w:rPr>
        <w:t>
      Мемлекеттік органдардан және заңды тұлғалардан коммуналдық қалдықтардың қауіпті компоненттерін бөлек жинау және қалпына келтіру</w:t>
      </w:r>
    </w:p>
    <w:bookmarkEnd w:id="328"/>
    <w:bookmarkStart w:name="z339" w:id="329"/>
    <w:p>
      <w:pPr>
        <w:spacing w:after="0"/>
        <w:ind w:left="0"/>
        <w:jc w:val="both"/>
      </w:pPr>
      <w:r>
        <w:rPr>
          <w:rFonts w:ascii="Times New Roman"/>
          <w:b w:val="false"/>
          <w:i w:val="false"/>
          <w:color w:val="000000"/>
          <w:sz w:val="28"/>
        </w:rPr>
        <w:t>
      Қауіпті коммуналдық қалдықтар заңды тұлғалардың қызмет түріне қарамастан түзетін қалдықтары да бөлек жиналып, мамандандырылған ұйымдарға (кәсіпорындарға) қалпына келтіру үшін берілуі тиіс (ҚР ЭК 365-бабы).</w:t>
      </w:r>
    </w:p>
    <w:bookmarkEnd w:id="329"/>
    <w:bookmarkStart w:name="z340" w:id="330"/>
    <w:p>
      <w:pPr>
        <w:spacing w:after="0"/>
        <w:ind w:left="0"/>
        <w:jc w:val="both"/>
      </w:pPr>
      <w:r>
        <w:rPr>
          <w:rFonts w:ascii="Times New Roman"/>
          <w:b w:val="false"/>
          <w:i w:val="false"/>
          <w:color w:val="000000"/>
          <w:sz w:val="28"/>
        </w:rPr>
        <w:t>
      Жаңақала ауданының барлық мемлекеттік органдары мен бюджеттік ұйымдары қауіпті қалдықтармен жұмыс істеу бойынша қызмет көрсетуге келісім-шарт жасасуға міндетті болады. Жаңақала ауылының әкімдігі мен ауылдық округтердің әкімдіктері заңды тұлғалармен және мемлекеттік мекемелермен алдын алу жұмыстарын жүргізу қажет.</w:t>
      </w:r>
    </w:p>
    <w:bookmarkEnd w:id="330"/>
    <w:bookmarkStart w:name="z341" w:id="331"/>
    <w:p>
      <w:pPr>
        <w:spacing w:after="0"/>
        <w:ind w:left="0"/>
        <w:jc w:val="both"/>
      </w:pPr>
      <w:r>
        <w:rPr>
          <w:rFonts w:ascii="Times New Roman"/>
          <w:b w:val="false"/>
          <w:i w:val="false"/>
          <w:color w:val="000000"/>
          <w:sz w:val="28"/>
        </w:rPr>
        <w:t>
      Азаматтық қалдықтарды және тұрғындардан түзілетін құрылыс қалдықтарын жинау үшін арнайы орындар ұйымдастыру</w:t>
      </w:r>
    </w:p>
    <w:bookmarkEnd w:id="331"/>
    <w:bookmarkStart w:name="z342" w:id="332"/>
    <w:p>
      <w:pPr>
        <w:spacing w:after="0"/>
        <w:ind w:left="0"/>
        <w:jc w:val="both"/>
      </w:pPr>
      <w:r>
        <w:rPr>
          <w:rFonts w:ascii="Times New Roman"/>
          <w:b w:val="false"/>
          <w:i w:val="false"/>
          <w:color w:val="000000"/>
          <w:sz w:val="28"/>
        </w:rPr>
        <w:t>
      Қалдықтарды бөлек жинауға қойылатын талаптардың 19-тармағына сәйкес әрекет ету тәртібі. 2021 жылғы 2 желтоқсандағы № 482 ЖАО жабындысы және құрылысқа арналған қоршаулары бар және жеке тұлғалар (тұрғындар) шығаратын көлемді қалдықтармен кемінде 12 м2 орынды ұйымдастырады.</w:t>
      </w:r>
    </w:p>
    <w:bookmarkEnd w:id="332"/>
    <w:bookmarkStart w:name="z343" w:id="333"/>
    <w:p>
      <w:pPr>
        <w:spacing w:after="0"/>
        <w:ind w:left="0"/>
        <w:jc w:val="both"/>
      </w:pPr>
      <w:r>
        <w:rPr>
          <w:rFonts w:ascii="Times New Roman"/>
          <w:b w:val="false"/>
          <w:i w:val="false"/>
          <w:color w:val="000000"/>
          <w:sz w:val="28"/>
        </w:rPr>
        <w:t>
      Қалдықтарды бөлек жинауға қойылатын талаптардың 17-тармағына сәйкес жылжымайтын мүліктің құрылысын немесе жөндеуін жүзеге асыратын жеке және заңды тұлғалар ЭБЖМ м.а. 2021 жылғы 2 желтоқсандағы № 482 бұйрығына сәйкес, құрылыс және ірі көлемдегі қалдықтарды жергілікті атқарушы органдар ұйымдастыратын арнайы орындарға дербес шығаруды жүзеге асырады.</w:t>
      </w:r>
    </w:p>
    <w:bookmarkEnd w:id="333"/>
    <w:bookmarkStart w:name="z344" w:id="334"/>
    <w:p>
      <w:pPr>
        <w:spacing w:after="0"/>
        <w:ind w:left="0"/>
        <w:jc w:val="both"/>
      </w:pPr>
      <w:r>
        <w:rPr>
          <w:rFonts w:ascii="Times New Roman"/>
          <w:b w:val="false"/>
          <w:i w:val="false"/>
          <w:color w:val="000000"/>
          <w:sz w:val="28"/>
        </w:rPr>
        <w:t>
      Жаңақала ауылының әкімдігі мен ауылдық округтердің әкімдіктері одан әрі тұрғындардан азаматтық және құрылыс қалдықтарын жинау үшін арнайы ұйымдастырылған орындарды белгілеуі қажет. ҚТҚ полигондарының жанында құрылыс және азаматтық қалдықтарды орналастыруға арналған арнайы орындарды орналастыруға болады.</w:t>
      </w:r>
    </w:p>
    <w:bookmarkEnd w:id="334"/>
    <w:bookmarkStart w:name="z345" w:id="335"/>
    <w:p>
      <w:pPr>
        <w:spacing w:after="0"/>
        <w:ind w:left="0"/>
        <w:jc w:val="both"/>
      </w:pPr>
      <w:r>
        <w:rPr>
          <w:rFonts w:ascii="Times New Roman"/>
          <w:b w:val="false"/>
          <w:i w:val="false"/>
          <w:color w:val="000000"/>
          <w:sz w:val="28"/>
        </w:rPr>
        <w:t>
      Құрылыс қалдықтарын жинау, әдетте, келесі жолдардың бірімен жүзеге асырылуы тиіс: қаптарға жинау және оларды кейіннен борттық немесе автосамосвалға тиеу; қалдықтарды кейіннен борттық немесе автосамосвалға қайта тией отырып, үйіндіде сақтау.</w:t>
      </w:r>
    </w:p>
    <w:bookmarkEnd w:id="335"/>
    <w:bookmarkStart w:name="z346" w:id="336"/>
    <w:p>
      <w:pPr>
        <w:spacing w:after="0"/>
        <w:ind w:left="0"/>
        <w:jc w:val="both"/>
      </w:pPr>
      <w:r>
        <w:rPr>
          <w:rFonts w:ascii="Times New Roman"/>
          <w:b w:val="false"/>
          <w:i w:val="false"/>
          <w:color w:val="000000"/>
          <w:sz w:val="28"/>
        </w:rPr>
        <w:t>
      Заң талаптарына сәйкес, жергілікті мемлекеттік органдар тұрғындардың өзі түзетін азаматтық және құрылыс қалдықтарын жинау үшін арнайы орындарды ұйымдастыруды қамтамасыз етеді. Алайда, бүгінгі күннің басты проблемалық мәселесі – қалдықтардың осы түрлерін одан әрі басқарудың шешімдерінің жоқтығы.</w:t>
      </w:r>
    </w:p>
    <w:bookmarkEnd w:id="336"/>
    <w:bookmarkStart w:name="z347" w:id="337"/>
    <w:p>
      <w:pPr>
        <w:spacing w:after="0"/>
        <w:ind w:left="0"/>
        <w:jc w:val="both"/>
      </w:pPr>
      <w:r>
        <w:rPr>
          <w:rFonts w:ascii="Times New Roman"/>
          <w:b w:val="false"/>
          <w:i w:val="false"/>
          <w:color w:val="000000"/>
          <w:sz w:val="28"/>
        </w:rPr>
        <w:t>
      Жаңақала ауданында құрылыс қалдықтарын қайта өңдеуді дамыту мақсатында оларды өңдеу технологияларын енгізу ұсынылады. Жергілікті атқарушы органдар қалалар мен ауылдарда тұрғындардан құрылыс және азаматтық қалдықтарды жинау үшін арнайы орындар жасайды. Бұл орындардан шыққан бұл қалдықтар құрылыс және мемлекеттік қызметшілер үшін арнайы ұсақтау қондырғысы бар арнайы алаңға (Жаңақала ауылындағы полигон маңында немесе полигон аумағында) тасымалданады. Бұл учаскеде ҚБҰ және құрылыс қалдықтарын ұсақтау жүргізіледі. CSW және құрылыс қалдықтарын қайта өңдеудің негізгі әдісі механикалық қайта өңдеу болып табылады, ол материалдарды ұсақтауды, содан кейін оларды көлеміне, түріне және сапасына қарай сұрыптауды қамтиды. Ұнтақтау технологиясы материалдың гранулометриялық құрамын өзгертуге және жолдарды, топырақ үйінділерді салуға, бос жерлерді толтыруға және т.б. пайдалануға арналған өнімдерді алуға мүмкіндік береді.</w:t>
      </w:r>
    </w:p>
    <w:bookmarkEnd w:id="337"/>
    <w:bookmarkStart w:name="z348" w:id="338"/>
    <w:p>
      <w:pPr>
        <w:spacing w:after="0"/>
        <w:ind w:left="0"/>
        <w:jc w:val="both"/>
      </w:pPr>
      <w:r>
        <w:rPr>
          <w:rFonts w:ascii="Times New Roman"/>
          <w:b w:val="false"/>
          <w:i w:val="false"/>
          <w:color w:val="000000"/>
          <w:sz w:val="28"/>
        </w:rPr>
        <w:t>
      Ұсақталғаннан кейін алынған өнімді Жаңақала ауылындағы полигонда оқшаулағыш қабат ретінде пайдалануға болады.</w:t>
      </w:r>
    </w:p>
    <w:bookmarkEnd w:id="338"/>
    <w:bookmarkStart w:name="z349" w:id="339"/>
    <w:p>
      <w:pPr>
        <w:spacing w:after="0"/>
        <w:ind w:left="0"/>
        <w:jc w:val="both"/>
      </w:pPr>
      <w:r>
        <w:rPr>
          <w:rFonts w:ascii="Times New Roman"/>
          <w:b w:val="false"/>
          <w:i w:val="false"/>
          <w:color w:val="000000"/>
          <w:sz w:val="28"/>
        </w:rPr>
        <w:t>
      Экологиялық аспектілерді ескере отырып, полигондарды тұрақты басқару</w:t>
      </w:r>
    </w:p>
    <w:bookmarkEnd w:id="339"/>
    <w:bookmarkStart w:name="z350" w:id="340"/>
    <w:p>
      <w:pPr>
        <w:spacing w:after="0"/>
        <w:ind w:left="0"/>
        <w:jc w:val="both"/>
      </w:pPr>
      <w:r>
        <w:rPr>
          <w:rFonts w:ascii="Times New Roman"/>
          <w:b w:val="false"/>
          <w:i w:val="false"/>
          <w:color w:val="000000"/>
          <w:sz w:val="28"/>
        </w:rPr>
        <w:t>
      Экологиялық аспектілерді ескере отырып, полигондарды тұрақты басқару келесі негізгі шараларды қамтиды:</w:t>
      </w:r>
    </w:p>
    <w:bookmarkEnd w:id="340"/>
    <w:bookmarkStart w:name="z351" w:id="341"/>
    <w:p>
      <w:pPr>
        <w:spacing w:after="0"/>
        <w:ind w:left="0"/>
        <w:jc w:val="both"/>
      </w:pPr>
      <w:r>
        <w:rPr>
          <w:rFonts w:ascii="Times New Roman"/>
          <w:b w:val="false"/>
          <w:i w:val="false"/>
          <w:color w:val="000000"/>
          <w:sz w:val="28"/>
        </w:rPr>
        <w:t>
      - Жаңақала ауылында қуаттылығы төмен қатты тұрмыстық қалдықтар полигонының құрылысы.</w:t>
      </w:r>
    </w:p>
    <w:bookmarkEnd w:id="341"/>
    <w:bookmarkStart w:name="z352" w:id="342"/>
    <w:p>
      <w:pPr>
        <w:spacing w:after="0"/>
        <w:ind w:left="0"/>
        <w:jc w:val="both"/>
      </w:pPr>
      <w:r>
        <w:rPr>
          <w:rFonts w:ascii="Times New Roman"/>
          <w:b w:val="false"/>
          <w:i w:val="false"/>
          <w:color w:val="000000"/>
          <w:sz w:val="28"/>
        </w:rPr>
        <w:t>
      - Жаңақазан, Мәштексай және Айдархан сияқты шалғай ауылдық округтер үшін қалдықтарды тасымалдайтын үш пункт құру.</w:t>
      </w:r>
    </w:p>
    <w:bookmarkEnd w:id="342"/>
    <w:bookmarkStart w:name="z353" w:id="343"/>
    <w:p>
      <w:pPr>
        <w:spacing w:after="0"/>
        <w:ind w:left="0"/>
        <w:jc w:val="both"/>
      </w:pPr>
      <w:r>
        <w:rPr>
          <w:rFonts w:ascii="Times New Roman"/>
          <w:b w:val="false"/>
          <w:i w:val="false"/>
          <w:color w:val="000000"/>
          <w:sz w:val="28"/>
        </w:rPr>
        <w:t>
      - қолданыстағы полигондарды жабу және біртіндеп рекультивациялау.</w:t>
      </w:r>
    </w:p>
    <w:bookmarkEnd w:id="343"/>
    <w:bookmarkStart w:name="z354" w:id="344"/>
    <w:p>
      <w:pPr>
        <w:spacing w:after="0"/>
        <w:ind w:left="0"/>
        <w:jc w:val="both"/>
      </w:pPr>
      <w:r>
        <w:rPr>
          <w:rFonts w:ascii="Times New Roman"/>
          <w:b w:val="false"/>
          <w:i w:val="false"/>
          <w:color w:val="000000"/>
          <w:sz w:val="28"/>
        </w:rPr>
        <w:t>
      Бұл шаралар Жаңақала ауданында қалдықтарды басқаруды жақсартуға, қоршаған ортаның ластануын азайтуға және жер ресурстарын үнемді пайдалануды қамтамасыз етуге бағытталған.</w:t>
      </w:r>
    </w:p>
    <w:bookmarkEnd w:id="344"/>
    <w:bookmarkStart w:name="z355" w:id="345"/>
    <w:p>
      <w:pPr>
        <w:spacing w:after="0"/>
        <w:ind w:left="0"/>
        <w:jc w:val="both"/>
      </w:pPr>
      <w:r>
        <w:rPr>
          <w:rFonts w:ascii="Times New Roman"/>
          <w:b w:val="false"/>
          <w:i w:val="false"/>
          <w:color w:val="000000"/>
          <w:sz w:val="28"/>
        </w:rPr>
        <w:t>
      Жаңақала ауылында сұрыптау желісі бар қатты тұрмыстық қалдықтар полигонының құрылысы</w:t>
      </w:r>
    </w:p>
    <w:bookmarkEnd w:id="345"/>
    <w:bookmarkStart w:name="z356" w:id="346"/>
    <w:p>
      <w:pPr>
        <w:spacing w:after="0"/>
        <w:ind w:left="0"/>
        <w:jc w:val="both"/>
      </w:pPr>
      <w:r>
        <w:rPr>
          <w:rFonts w:ascii="Times New Roman"/>
          <w:b w:val="false"/>
          <w:i w:val="false"/>
          <w:color w:val="000000"/>
          <w:sz w:val="28"/>
        </w:rPr>
        <w:t>
      Қазіргі таңда Жаңақала ауданында тұрмыстық қалдықтар ауылдың қоқыс алаңдарына көміліп жатыр. Аудан бойынша мұндай полигондардың жалпы саны 9 болса, олардың орналасуын ауыл әкімдіктері арнайы белгілейді.</w:t>
      </w:r>
    </w:p>
    <w:bookmarkEnd w:id="346"/>
    <w:bookmarkStart w:name="z357" w:id="347"/>
    <w:p>
      <w:pPr>
        <w:spacing w:after="0"/>
        <w:ind w:left="0"/>
        <w:jc w:val="both"/>
      </w:pPr>
      <w:r>
        <w:rPr>
          <w:rFonts w:ascii="Times New Roman"/>
          <w:b w:val="false"/>
          <w:i w:val="false"/>
          <w:color w:val="000000"/>
          <w:sz w:val="28"/>
        </w:rPr>
        <w:t>
      Маңызды стратегиялық міндеттердің бірі – полигондардың санын азайту және қолданыстағы полигондардың немесе құрылысы жоспарланған жаңа полигондардың экологиялық және санитарлық нормаларға сәйкестігін қамтамасыз ету.</w:t>
      </w:r>
    </w:p>
    <w:bookmarkEnd w:id="347"/>
    <w:bookmarkStart w:name="z358" w:id="348"/>
    <w:p>
      <w:pPr>
        <w:spacing w:after="0"/>
        <w:ind w:left="0"/>
        <w:jc w:val="both"/>
      </w:pPr>
      <w:r>
        <w:rPr>
          <w:rFonts w:ascii="Times New Roman"/>
          <w:b w:val="false"/>
          <w:i w:val="false"/>
          <w:color w:val="000000"/>
          <w:sz w:val="28"/>
        </w:rPr>
        <w:t>
      Коммуналдық қалдықтарды қауіпсіз орналастыру үшін Жаңақала ауданы, Жаңақала ауылында сыйымдылығы аз жаңа полигон салу жұмыстары жоспарлануда. 2024-2025 жылдарға арналған жобалық-сметалық құжаттаманы әзірлеу, жаңа полигон салу және пайдалануға беру 2026 жылға жоспарлануда. Бұл шара коммуналдық қалдықтарды басқаруды жақсартуға және қоршаған ортаға тигізетін кері әсерді азайтуға бағытталған.</w:t>
      </w:r>
    </w:p>
    <w:bookmarkEnd w:id="348"/>
    <w:bookmarkStart w:name="z359" w:id="349"/>
    <w:p>
      <w:pPr>
        <w:spacing w:after="0"/>
        <w:ind w:left="0"/>
        <w:jc w:val="both"/>
      </w:pPr>
      <w:r>
        <w:rPr>
          <w:rFonts w:ascii="Times New Roman"/>
          <w:b w:val="false"/>
          <w:i w:val="false"/>
          <w:color w:val="000000"/>
          <w:sz w:val="28"/>
        </w:rPr>
        <w:t>
      Полигондар экологиялық және санитарлық нормаларды, сондай-ақ ұлттық стандарттарды ескере отырып салынуы тиіс (ҚР Экологиялық кодексінің 350-бабы). Полигонның сыйымдылығын анықтау кезінде Жаңақала ауданының барлық тұрғындарынан шығатын қалдықтардың көлемін ескеру қажет. Жаңа полигон құрылысын жеделдетіп, сұрыптау желісін тиімді пайдалану, қатты тұрмыстық қалдықтарды шығару бойынша заң талаптарының сақталуын қамтамасыз ету қажет.</w:t>
      </w:r>
    </w:p>
    <w:bookmarkEnd w:id="349"/>
    <w:bookmarkStart w:name="z360" w:id="350"/>
    <w:p>
      <w:pPr>
        <w:spacing w:after="0"/>
        <w:ind w:left="0"/>
        <w:jc w:val="both"/>
      </w:pPr>
      <w:r>
        <w:rPr>
          <w:rFonts w:ascii="Times New Roman"/>
          <w:b w:val="false"/>
          <w:i w:val="false"/>
          <w:color w:val="000000"/>
          <w:sz w:val="28"/>
        </w:rPr>
        <w:t>
      Қолданыстағы СТ 3696-2020 сәйкес сыйымдылығы төмен қатты тұрмыстық қалдықтарға арналған полигондар көму үшін тәулігіне 50 тоннадан аз қалдықтарды қабылдайтын, арнайы өңдеу (сұрыптау), компосттау және қалдықтарды көму үшін арнайы алаңдары бар шектеулі аумақ болып табылады. жою. СТ 3696-2020 сәйкес, полигонның операторы полигондағы қалдықтардың мөлшерін азайту мақсатында ШОБ аумағында одан әрі өңдеу үшін пайдалы фракцияларды бөліп, барлық түсетін қалдықтарды 100% сұрыптауды ұйымдастыруға міндетті.</w:t>
      </w:r>
    </w:p>
    <w:bookmarkEnd w:id="350"/>
    <w:bookmarkStart w:name="z361" w:id="351"/>
    <w:p>
      <w:pPr>
        <w:spacing w:after="0"/>
        <w:ind w:left="0"/>
        <w:jc w:val="both"/>
      </w:pPr>
      <w:r>
        <w:rPr>
          <w:rFonts w:ascii="Times New Roman"/>
          <w:b w:val="false"/>
          <w:i w:val="false"/>
          <w:color w:val="000000"/>
          <w:sz w:val="28"/>
        </w:rPr>
        <w:t>
      Қатты тұрмыстық қалдықтар полигонының операторы биологиялық ыдырайтын қалдықтарды орналастыру көлемін азайту арқылы полигонда метанның түзілуін азайту бойынша шаралар қабылдауы қажет. Биологиялық ыдырайтын қалдықтарды компост жасайтын жерге жіберу керек.</w:t>
      </w:r>
    </w:p>
    <w:bookmarkEnd w:id="351"/>
    <w:bookmarkStart w:name="z362" w:id="352"/>
    <w:p>
      <w:pPr>
        <w:spacing w:after="0"/>
        <w:ind w:left="0"/>
        <w:jc w:val="both"/>
      </w:pPr>
      <w:r>
        <w:rPr>
          <w:rFonts w:ascii="Times New Roman"/>
          <w:b w:val="false"/>
          <w:i w:val="false"/>
          <w:color w:val="000000"/>
          <w:sz w:val="28"/>
        </w:rPr>
        <w:t>
      Қалдықтарды өңдеу кешені қатты тұрмыстық қалдықтар полигонында кем дегенде макулатура мен картонға, полиэтиленге және тетрапакетке арналған гидравликалық пресс болуы керек. Кейіннен өңделген қалдықтар үшінші тарап мамандандырылған ұйымдарына беріледі немесе оператордың өз өндірісінде пайдаланылады.</w:t>
      </w:r>
    </w:p>
    <w:bookmarkEnd w:id="352"/>
    <w:bookmarkStart w:name="z363" w:id="353"/>
    <w:p>
      <w:pPr>
        <w:spacing w:after="0"/>
        <w:ind w:left="0"/>
        <w:jc w:val="both"/>
      </w:pPr>
      <w:r>
        <w:rPr>
          <w:rFonts w:ascii="Times New Roman"/>
          <w:b w:val="false"/>
          <w:i w:val="false"/>
          <w:color w:val="000000"/>
          <w:sz w:val="28"/>
        </w:rPr>
        <w:t>
      Қатты тұрмыстық қалдықтар полигондарында кәдеге жаратуға жатпайтын қалдықтардың көлемін азайту үшін полигон операторы жану камерасында кемінде 760˚C температура режимі бар иннератор пештерін және қалдықтар үшін қосымша жану камерасын қамтамасыз етуге міндетті. Температурасы 900˚С дейінгі газдар және міндетті түрде орнату кезінде атмосфераға негізгі зиянды заттардың шығарындыларының шекті мәндерін қамтамасыз ететін тазарту дәрежесі кемінде 94% болатын түтін газдарын тазартудың біріктірілген жүйесі.</w:t>
      </w:r>
    </w:p>
    <w:bookmarkEnd w:id="353"/>
    <w:bookmarkStart w:name="z364" w:id="354"/>
    <w:p>
      <w:pPr>
        <w:spacing w:after="0"/>
        <w:ind w:left="0"/>
        <w:jc w:val="both"/>
      </w:pPr>
      <w:r>
        <w:rPr>
          <w:rFonts w:ascii="Times New Roman"/>
          <w:b w:val="false"/>
          <w:i w:val="false"/>
          <w:color w:val="000000"/>
          <w:sz w:val="28"/>
        </w:rPr>
        <w:t>
      Шалғайдағы ауылдық округтер үшін қалдықтарды тасымалдау пункттерін құру</w:t>
      </w:r>
    </w:p>
    <w:bookmarkEnd w:id="354"/>
    <w:bookmarkStart w:name="z365" w:id="355"/>
    <w:p>
      <w:pPr>
        <w:spacing w:after="0"/>
        <w:ind w:left="0"/>
        <w:jc w:val="both"/>
      </w:pPr>
      <w:r>
        <w:rPr>
          <w:rFonts w:ascii="Times New Roman"/>
          <w:b w:val="false"/>
          <w:i w:val="false"/>
          <w:color w:val="000000"/>
          <w:sz w:val="28"/>
        </w:rPr>
        <w:t>
      Коммуналдық қалдықтарды басқаруды оңтайландыру және полигондардың қажетті санын азайту үшін, сондай-ақ қалдықтарды кәдеге жаратудың неғұрлым тиімді жүйесін қамтамасыз ету мақсатында Жаңақала ауданының шалғайдағы ауылдық округтері үшін қайта тиеу пункттерінің қоқысын жасау мүмкіндігін қарастыру қажет. Осылайша, шалғай үш ауылдық округтер (Жаңақазан, Мәштексай және Айдархан) үшін қалдықтарды тасымалдау пунктін құру жоспарлануда.</w:t>
      </w:r>
    </w:p>
    <w:bookmarkEnd w:id="355"/>
    <w:bookmarkStart w:name="z366" w:id="356"/>
    <w:p>
      <w:pPr>
        <w:spacing w:after="0"/>
        <w:ind w:left="0"/>
        <w:jc w:val="both"/>
      </w:pPr>
      <w:r>
        <w:rPr>
          <w:rFonts w:ascii="Times New Roman"/>
          <w:b w:val="false"/>
          <w:i w:val="false"/>
          <w:color w:val="000000"/>
          <w:sz w:val="28"/>
        </w:rPr>
        <w:t>
      Бұл қалдықтарды тасымалдау пункттері келесі функцияларды орындайды:</w:t>
      </w:r>
    </w:p>
    <w:bookmarkEnd w:id="356"/>
    <w:bookmarkStart w:name="z367" w:id="357"/>
    <w:p>
      <w:pPr>
        <w:spacing w:after="0"/>
        <w:ind w:left="0"/>
        <w:jc w:val="both"/>
      </w:pPr>
      <w:r>
        <w:rPr>
          <w:rFonts w:ascii="Times New Roman"/>
          <w:b w:val="false"/>
          <w:i w:val="false"/>
          <w:color w:val="000000"/>
          <w:sz w:val="28"/>
        </w:rPr>
        <w:t>
      Қалдықтарды уақытша сақтау: олар коммуналдық қалдықтарды одан әрі өңдеуге немесе кәдеге жаратуға дейін алты айға дейінгі мерзімге уақытша сақтау мүмкіндігін қамтамасыз етеді.</w:t>
      </w:r>
    </w:p>
    <w:bookmarkEnd w:id="357"/>
    <w:bookmarkStart w:name="z368" w:id="358"/>
    <w:p>
      <w:pPr>
        <w:spacing w:after="0"/>
        <w:ind w:left="0"/>
        <w:jc w:val="both"/>
      </w:pPr>
      <w:r>
        <w:rPr>
          <w:rFonts w:ascii="Times New Roman"/>
          <w:b w:val="false"/>
          <w:i w:val="false"/>
          <w:color w:val="000000"/>
          <w:sz w:val="28"/>
        </w:rPr>
        <w:t>
      Қалдықтарды сұрыптау: Бұл қондырғылар қалдықтарды полигонға тасталатындардан қайта өңдеуге болатын бөлек материалдарға сұрыптай алады.</w:t>
      </w:r>
    </w:p>
    <w:bookmarkEnd w:id="358"/>
    <w:bookmarkStart w:name="z369" w:id="359"/>
    <w:p>
      <w:pPr>
        <w:spacing w:after="0"/>
        <w:ind w:left="0"/>
        <w:jc w:val="both"/>
      </w:pPr>
      <w:r>
        <w:rPr>
          <w:rFonts w:ascii="Times New Roman"/>
          <w:b w:val="false"/>
          <w:i w:val="false"/>
          <w:color w:val="000000"/>
          <w:sz w:val="28"/>
        </w:rPr>
        <w:t>
      Тасымалдауды оңтайландыру: Қалдықтарды тасымалдау пункттері шалғай ауылдық округтерден облыс орталығына немесе түпкілікті кәдеге жарату алаңына қалдықтарды тасымалдау процесін оңтайландырады.</w:t>
      </w:r>
    </w:p>
    <w:bookmarkEnd w:id="359"/>
    <w:bookmarkStart w:name="z370" w:id="360"/>
    <w:p>
      <w:pPr>
        <w:spacing w:after="0"/>
        <w:ind w:left="0"/>
        <w:jc w:val="both"/>
      </w:pPr>
      <w:r>
        <w:rPr>
          <w:rFonts w:ascii="Times New Roman"/>
          <w:b w:val="false"/>
          <w:i w:val="false"/>
          <w:color w:val="000000"/>
          <w:sz w:val="28"/>
        </w:rPr>
        <w:t>
      Мұндай шаралар қалдықтарды тиімдірек басқаруға және қоршаған ортаға, әсіресе Жаңақала ауданының шалғай елді мекендеріне кері әсерін азайтуға септігін тигізеді.</w:t>
      </w:r>
    </w:p>
    <w:bookmarkEnd w:id="360"/>
    <w:bookmarkStart w:name="z371" w:id="361"/>
    <w:p>
      <w:pPr>
        <w:spacing w:after="0"/>
        <w:ind w:left="0"/>
        <w:jc w:val="both"/>
      </w:pPr>
      <w:r>
        <w:rPr>
          <w:rFonts w:ascii="Times New Roman"/>
          <w:b w:val="false"/>
          <w:i w:val="false"/>
          <w:color w:val="000000"/>
          <w:sz w:val="28"/>
        </w:rPr>
        <w:t>
      Қазақстан Республикасының Экологиялық кодексінің 320-бабына сәйкес қалдықтарды жинақтау орындары мыналарға арналған:</w:t>
      </w:r>
    </w:p>
    <w:bookmarkEnd w:id="361"/>
    <w:bookmarkStart w:name="z372" w:id="362"/>
    <w:p>
      <w:pPr>
        <w:spacing w:after="0"/>
        <w:ind w:left="0"/>
        <w:jc w:val="both"/>
      </w:pPr>
      <w:r>
        <w:rPr>
          <w:rFonts w:ascii="Times New Roman"/>
          <w:b w:val="false"/>
          <w:i w:val="false"/>
          <w:color w:val="000000"/>
          <w:sz w:val="28"/>
        </w:rPr>
        <w:t>
      1) қалдықтарды жинақтау (мамандандырылған ұйымдарға беру) күніне дейін алты айдан аспайтын мерзімде пайда болу орнында уақытша сақтау немесе осы қалдықтарды қалпына келтіру немесе кәдеге жарату жөніндегі операциялар жүргізілетін объектіге дербес әкету;</w:t>
      </w:r>
    </w:p>
    <w:bookmarkEnd w:id="362"/>
    <w:bookmarkStart w:name="z373" w:id="363"/>
    <w:p>
      <w:pPr>
        <w:spacing w:after="0"/>
        <w:ind w:left="0"/>
        <w:jc w:val="both"/>
      </w:pPr>
      <w:r>
        <w:rPr>
          <w:rFonts w:ascii="Times New Roman"/>
          <w:b w:val="false"/>
          <w:i w:val="false"/>
          <w:color w:val="000000"/>
          <w:sz w:val="28"/>
        </w:rPr>
        <w:t>
      2) қауіпті емес қалдықтарды жинау кезінде (контейнерлерде, тасымалдау және сұрыптау станцияларында) осы қалдықтарды қалпына келтіру немесе кәдеге жарату жөніндегі операциялар жүргізілетін объектіге әкетілген күнге дейін үш айдан аспайтын мерзімде уақытша сақтау.</w:t>
      </w:r>
    </w:p>
    <w:bookmarkEnd w:id="363"/>
    <w:bookmarkStart w:name="z374" w:id="364"/>
    <w:p>
      <w:pPr>
        <w:spacing w:after="0"/>
        <w:ind w:left="0"/>
        <w:jc w:val="both"/>
      </w:pPr>
      <w:r>
        <w:rPr>
          <w:rFonts w:ascii="Times New Roman"/>
          <w:b w:val="false"/>
          <w:i w:val="false"/>
          <w:color w:val="000000"/>
          <w:sz w:val="28"/>
        </w:rPr>
        <w:t>
      Орындау тәртібі бойынша Коммуналдық қалдықтармен жұмыс істеу қағидаларын бекіту туралы 2021 жылғы 28 желтоқсандағы № 508 Қазақстан Республикасы Денсаулық сақтау министрлігінің 2021 жылғы 28 желтоқсандағы № 508 қаулысына өзгерістер мен толықтырулар енгізу туралы:</w:t>
      </w:r>
    </w:p>
    <w:bookmarkEnd w:id="364"/>
    <w:bookmarkStart w:name="z375" w:id="365"/>
    <w:p>
      <w:pPr>
        <w:spacing w:after="0"/>
        <w:ind w:left="0"/>
        <w:jc w:val="both"/>
      </w:pPr>
      <w:r>
        <w:rPr>
          <w:rFonts w:ascii="Times New Roman"/>
          <w:b w:val="false"/>
          <w:i w:val="false"/>
          <w:color w:val="000000"/>
          <w:sz w:val="28"/>
        </w:rPr>
        <w:t>
      - қағаз және картон қалдықтарын жинау кезінде оларға майдың, органикалық еріткіштердің, майлардың, лактардың, бояулардың, эмульсиялардың, химиялық заттардың және ластаушы заттардың түсуіне жол бермеу қажет;</w:t>
      </w:r>
    </w:p>
    <w:bookmarkEnd w:id="365"/>
    <w:bookmarkStart w:name="z376" w:id="366"/>
    <w:p>
      <w:pPr>
        <w:spacing w:after="0"/>
        <w:ind w:left="0"/>
        <w:jc w:val="both"/>
      </w:pPr>
      <w:r>
        <w:rPr>
          <w:rFonts w:ascii="Times New Roman"/>
          <w:b w:val="false"/>
          <w:i w:val="false"/>
          <w:color w:val="000000"/>
          <w:sz w:val="28"/>
        </w:rPr>
        <w:t>
      - қағаз және картон қалдықтарын жинақтауға арналған үй-жайлардың ылғалға төзімді болуын және атмосфералық әсерлердің болмауын қамтамасыз ету;</w:t>
      </w:r>
    </w:p>
    <w:bookmarkEnd w:id="366"/>
    <w:bookmarkStart w:name="z377" w:id="367"/>
    <w:p>
      <w:pPr>
        <w:spacing w:after="0"/>
        <w:ind w:left="0"/>
        <w:jc w:val="both"/>
      </w:pPr>
      <w:r>
        <w:rPr>
          <w:rFonts w:ascii="Times New Roman"/>
          <w:b w:val="false"/>
          <w:i w:val="false"/>
          <w:color w:val="000000"/>
          <w:sz w:val="28"/>
        </w:rPr>
        <w:t>
      -пластик қалдықтары үй ішінде немесе сыртында оқшауланған еденде сақталуы керек. Пластикалық қалдықтар ашық ауада жиналған кезде оқшаулағыш пленканы қолдану арқылы рұқсат етілмеген қол жеткізуден, ластанудан немесе ауа-райының әсерінен зақымданудан қорғалады;</w:t>
      </w:r>
    </w:p>
    <w:bookmarkEnd w:id="367"/>
    <w:bookmarkStart w:name="z378" w:id="368"/>
    <w:p>
      <w:pPr>
        <w:spacing w:after="0"/>
        <w:ind w:left="0"/>
        <w:jc w:val="both"/>
      </w:pPr>
      <w:r>
        <w:rPr>
          <w:rFonts w:ascii="Times New Roman"/>
          <w:b w:val="false"/>
          <w:i w:val="false"/>
          <w:color w:val="000000"/>
          <w:sz w:val="28"/>
        </w:rPr>
        <w:t>
      -шыны ыдыстардың қалдықтарын ластайтын материалдар мен заттар (қышқылдар, сілтілер, тұздар, органикалық еріткіштер, бояулар, лактар, ерітінділер және т.б.) жинақтау орнына қойылмайды;</w:t>
      </w:r>
    </w:p>
    <w:bookmarkEnd w:id="368"/>
    <w:bookmarkStart w:name="z379" w:id="369"/>
    <w:p>
      <w:pPr>
        <w:spacing w:after="0"/>
        <w:ind w:left="0"/>
        <w:jc w:val="both"/>
      </w:pPr>
      <w:r>
        <w:rPr>
          <w:rFonts w:ascii="Times New Roman"/>
          <w:b w:val="false"/>
          <w:i w:val="false"/>
          <w:color w:val="000000"/>
          <w:sz w:val="28"/>
        </w:rPr>
        <w:t>
      Қағаз бен картон қалдықтары, пластик пен шыны көліктің барлық түрлерімен тасымалданады. Қалдық шыны ыдыстарды тасымалдау, тиеу және түсіру кезінде олардың сақталуын және механикалық әсерлерден қорғалуын қамтамасыз ететін шараларды қолдану қажет.</w:t>
      </w:r>
    </w:p>
    <w:bookmarkEnd w:id="369"/>
    <w:bookmarkStart w:name="z380" w:id="370"/>
    <w:p>
      <w:pPr>
        <w:spacing w:after="0"/>
        <w:ind w:left="0"/>
        <w:jc w:val="both"/>
      </w:pPr>
      <w:r>
        <w:rPr>
          <w:rFonts w:ascii="Times New Roman"/>
          <w:b w:val="false"/>
          <w:i w:val="false"/>
          <w:color w:val="000000"/>
          <w:sz w:val="28"/>
        </w:rPr>
        <w:t>
      Коммуналдық қалдықтарды уақытша орналастыру орындарындағы жерлерді кезең-кезеңімен рекультивациялау және қалпына келтіру (рұқсат етілмеген полигондарды жою)</w:t>
      </w:r>
    </w:p>
    <w:bookmarkEnd w:id="370"/>
    <w:bookmarkStart w:name="z381" w:id="371"/>
    <w:p>
      <w:pPr>
        <w:spacing w:after="0"/>
        <w:ind w:left="0"/>
        <w:jc w:val="both"/>
      </w:pPr>
      <w:r>
        <w:rPr>
          <w:rFonts w:ascii="Times New Roman"/>
          <w:b w:val="false"/>
          <w:i w:val="false"/>
          <w:color w:val="000000"/>
          <w:sz w:val="28"/>
        </w:rPr>
        <w:t>
      Жаңа қатты тұрмыстық қалдықтар полигоны салынғаннан кейін қолданыстағы полигондарды жабу және кейіннен бұл аумақтарды рекультивациялау жоспарлануда. Аумақтың жерлерін рекультивациялау және қалпына келтіру кезең-кезеңімен жүргізілетін болады. Қоршаған ортаға теріс әсер етудің алдын алу.</w:t>
      </w:r>
    </w:p>
    <w:bookmarkEnd w:id="371"/>
    <w:bookmarkStart w:name="z382" w:id="372"/>
    <w:p>
      <w:pPr>
        <w:spacing w:after="0"/>
        <w:ind w:left="0"/>
        <w:jc w:val="both"/>
      </w:pPr>
      <w:r>
        <w:rPr>
          <w:rFonts w:ascii="Times New Roman"/>
          <w:b w:val="false"/>
          <w:i w:val="false"/>
          <w:color w:val="000000"/>
          <w:sz w:val="28"/>
        </w:rPr>
        <w:t>
      Жаңа полигондардың пайда болуына жол бермеу үшін Жаңақала ауданында тұрғындарды, заңды тұлғаларды және жеке кәсіпкерлерді қалдықтарды жинау және тасымалдау қызметтерімен 100% қамтуды қамтамасыз ету қажет.</w:t>
      </w:r>
    </w:p>
    <w:bookmarkEnd w:id="372"/>
    <w:bookmarkStart w:name="z383" w:id="373"/>
    <w:p>
      <w:pPr>
        <w:spacing w:after="0"/>
        <w:ind w:left="0"/>
        <w:jc w:val="both"/>
      </w:pPr>
      <w:r>
        <w:rPr>
          <w:rFonts w:ascii="Times New Roman"/>
          <w:b w:val="false"/>
          <w:i w:val="false"/>
          <w:color w:val="000000"/>
          <w:sz w:val="28"/>
        </w:rPr>
        <w:t>
      Рұқсат етілмеген полигондармен байланысты мәселелерді шешу үшін "Қазақстан Ғарыш Сапары" ҰК есепке алған барлық полигондарға мұқият аудит жүргізіп, оларды рекультивациялау шараларын белгілеу қажет.</w:t>
      </w:r>
    </w:p>
    <w:bookmarkEnd w:id="373"/>
    <w:bookmarkStart w:name="z384" w:id="374"/>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келесі кезеңдерді қамтиды: полигонның қауіптілік дәрежесін анықтау; баламаларды бағалау; бейтараптандыру және рекультивациялау технологиясын әзірлеу.</w:t>
      </w:r>
    </w:p>
    <w:bookmarkEnd w:id="374"/>
    <w:bookmarkStart w:name="z385" w:id="375"/>
    <w:p>
      <w:pPr>
        <w:spacing w:after="0"/>
        <w:ind w:left="0"/>
        <w:jc w:val="both"/>
      </w:pPr>
      <w:r>
        <w:rPr>
          <w:rFonts w:ascii="Times New Roman"/>
          <w:b w:val="false"/>
          <w:i w:val="false"/>
          <w:color w:val="000000"/>
          <w:sz w:val="28"/>
        </w:rPr>
        <w:t>
      Жаңақала ауданының тұрғындарын, мемлекеттік органдарын және басқа да заңды тұлғаларды коммуналдық қалдықтармен дұрыс жұмыс істеу туралы ақпараттандыруды арттыру.</w:t>
      </w:r>
    </w:p>
    <w:bookmarkEnd w:id="375"/>
    <w:bookmarkStart w:name="z386" w:id="376"/>
    <w:p>
      <w:pPr>
        <w:spacing w:after="0"/>
        <w:ind w:left="0"/>
        <w:jc w:val="both"/>
      </w:pPr>
      <w:r>
        <w:rPr>
          <w:rFonts w:ascii="Times New Roman"/>
          <w:b w:val="false"/>
          <w:i w:val="false"/>
          <w:color w:val="000000"/>
          <w:sz w:val="28"/>
        </w:rPr>
        <w:t>
      Қазақстан Республикасының ЭК деректері бойынша аудандардың, ауылдардың, қалалардың, ауылдық округтердің жергілікті атқарушы органдары халықты коммуналдық қалдықтарды жинаудың, орналастырудың және қайта өңдеудің ұтымды жүйесі туралы, оның ішінде:</w:t>
      </w:r>
    </w:p>
    <w:bookmarkEnd w:id="376"/>
    <w:bookmarkStart w:name="z387" w:id="377"/>
    <w:p>
      <w:pPr>
        <w:spacing w:after="0"/>
        <w:ind w:left="0"/>
        <w:jc w:val="both"/>
      </w:pPr>
      <w:r>
        <w:rPr>
          <w:rFonts w:ascii="Times New Roman"/>
          <w:b w:val="false"/>
          <w:i w:val="false"/>
          <w:color w:val="000000"/>
          <w:sz w:val="28"/>
        </w:rPr>
        <w:t>
      - қайталама ресурстарды (шикізаттарды) бөлек жинау;</w:t>
      </w:r>
    </w:p>
    <w:bookmarkEnd w:id="377"/>
    <w:bookmarkStart w:name="z388" w:id="378"/>
    <w:p>
      <w:pPr>
        <w:spacing w:after="0"/>
        <w:ind w:left="0"/>
        <w:jc w:val="both"/>
      </w:pPr>
      <w:r>
        <w:rPr>
          <w:rFonts w:ascii="Times New Roman"/>
          <w:b w:val="false"/>
          <w:i w:val="false"/>
          <w:color w:val="000000"/>
          <w:sz w:val="28"/>
        </w:rPr>
        <w:t>
      - коммуналдық қалдықтардың компоненттерін (қағаз, пластик, органикалық қалдықтар және т.б.) рұқсатсыз жағудың алдын алу;</w:t>
      </w:r>
    </w:p>
    <w:bookmarkEnd w:id="378"/>
    <w:bookmarkStart w:name="z389" w:id="379"/>
    <w:p>
      <w:pPr>
        <w:spacing w:after="0"/>
        <w:ind w:left="0"/>
        <w:jc w:val="both"/>
      </w:pPr>
      <w:r>
        <w:rPr>
          <w:rFonts w:ascii="Times New Roman"/>
          <w:b w:val="false"/>
          <w:i w:val="false"/>
          <w:color w:val="000000"/>
          <w:sz w:val="28"/>
        </w:rPr>
        <w:t>
      - жеке тұрғын үй құрылысы секторында (жеке сектор) органикалық қалдықтарды компосттауды енгізу.</w:t>
      </w:r>
    </w:p>
    <w:bookmarkEnd w:id="379"/>
    <w:bookmarkStart w:name="z390" w:id="380"/>
    <w:p>
      <w:pPr>
        <w:spacing w:after="0"/>
        <w:ind w:left="0"/>
        <w:jc w:val="both"/>
      </w:pPr>
      <w:r>
        <w:rPr>
          <w:rFonts w:ascii="Times New Roman"/>
          <w:b w:val="false"/>
          <w:i w:val="false"/>
          <w:color w:val="000000"/>
          <w:sz w:val="28"/>
        </w:rPr>
        <w:t>
      Жаңақала ауданында аймақтың ерекшеліктерін ескеретін және тұрғындардың сұранысын қанағаттандыратын коммуналдық қалдықтарды басқарудың тиімді жүйесін ұйымдастыру үшін халықты ақпараттандыруды ұдайы арттыру қажет.</w:t>
      </w:r>
    </w:p>
    <w:bookmarkEnd w:id="380"/>
    <w:bookmarkStart w:name="z391" w:id="381"/>
    <w:p>
      <w:pPr>
        <w:spacing w:after="0"/>
        <w:ind w:left="0"/>
        <w:jc w:val="both"/>
      </w:pPr>
      <w:r>
        <w:rPr>
          <w:rFonts w:ascii="Times New Roman"/>
          <w:b w:val="false"/>
          <w:i w:val="false"/>
          <w:color w:val="000000"/>
          <w:sz w:val="28"/>
        </w:rPr>
        <w:t>
      Жаңақала ауданының әкімдігі, сондай-ақ ауыл және ауылдық округ әкімдіктері коммерциялық емес ұйымдармен (ҮЕҰ) бірлесе отырып, коммуналдық қалдықтарды басқару бойынша халықты ақпараттандыру жоспарын әзірлейді. Бұл жоспар келесі мәліметтерді қамтамасыз етеді:</w:t>
      </w:r>
    </w:p>
    <w:bookmarkEnd w:id="381"/>
    <w:bookmarkStart w:name="z392" w:id="382"/>
    <w:p>
      <w:pPr>
        <w:spacing w:after="0"/>
        <w:ind w:left="0"/>
        <w:jc w:val="both"/>
      </w:pPr>
      <w:r>
        <w:rPr>
          <w:rFonts w:ascii="Times New Roman"/>
          <w:b w:val="false"/>
          <w:i w:val="false"/>
          <w:color w:val="000000"/>
          <w:sz w:val="28"/>
        </w:rPr>
        <w:t>
      Қалдықтарды бөлек жинау: тұрғындарға қалдықтарды қайта өңдеуді жеңілдету және қоршаған ортаға кері әсерін азайту мақсатында әр түрлі қалдықтарды бөлек жинау қажеттілігі туралы түсіндіру және оқыту.</w:t>
      </w:r>
    </w:p>
    <w:bookmarkEnd w:id="382"/>
    <w:bookmarkStart w:name="z393" w:id="383"/>
    <w:p>
      <w:pPr>
        <w:spacing w:after="0"/>
        <w:ind w:left="0"/>
        <w:jc w:val="both"/>
      </w:pPr>
      <w:r>
        <w:rPr>
          <w:rFonts w:ascii="Times New Roman"/>
          <w:b w:val="false"/>
          <w:i w:val="false"/>
          <w:color w:val="000000"/>
          <w:sz w:val="28"/>
        </w:rPr>
        <w:t>
      Қалдықтарды рұқсатсыз жағуға тыйым салу: коммуналдық қалдықтарды рұқсатсыз жағуға тыйым салатын заңдар мен ережелерді сақтаудың маңыздылығын атап өту, себебі бұл ауаның ластануына және халықтың денсаулығына әкелуі мүмкін.</w:t>
      </w:r>
    </w:p>
    <w:bookmarkEnd w:id="383"/>
    <w:bookmarkStart w:name="z394" w:id="384"/>
    <w:p>
      <w:pPr>
        <w:spacing w:after="0"/>
        <w:ind w:left="0"/>
        <w:jc w:val="both"/>
      </w:pPr>
      <w:r>
        <w:rPr>
          <w:rFonts w:ascii="Times New Roman"/>
          <w:b w:val="false"/>
          <w:i w:val="false"/>
          <w:color w:val="000000"/>
          <w:sz w:val="28"/>
        </w:rPr>
        <w:t>
      Органикалық қалдықтарды компосттауды енгізу: қалдықтарды азайту және ауыл шаруашылығы мен бау-бақша үшін тыңайтқыштар жасау үшін органикалық қалдықтарды компосттау тәжірибесін насихаттау.</w:t>
      </w:r>
    </w:p>
    <w:bookmarkEnd w:id="384"/>
    <w:bookmarkStart w:name="z395" w:id="385"/>
    <w:p>
      <w:pPr>
        <w:spacing w:after="0"/>
        <w:ind w:left="0"/>
        <w:jc w:val="both"/>
      </w:pPr>
      <w:r>
        <w:rPr>
          <w:rFonts w:ascii="Times New Roman"/>
          <w:b w:val="false"/>
          <w:i w:val="false"/>
          <w:color w:val="000000"/>
          <w:sz w:val="28"/>
        </w:rPr>
        <w:t>
      Коммуникациялық жоспар жергілікті қажеттіліктер мен басымдықтарға байланысты коммуналдық қалдықтарды басқаруға қатысты басқа да маңызды мәселелерді қамтуы мүмкін.</w:t>
      </w:r>
    </w:p>
    <w:bookmarkEnd w:id="385"/>
    <w:bookmarkStart w:name="z396" w:id="386"/>
    <w:p>
      <w:pPr>
        <w:spacing w:after="0"/>
        <w:ind w:left="0"/>
        <w:jc w:val="both"/>
      </w:pPr>
      <w:r>
        <w:rPr>
          <w:rFonts w:ascii="Times New Roman"/>
          <w:b w:val="false"/>
          <w:i w:val="false"/>
          <w:color w:val="000000"/>
          <w:sz w:val="28"/>
        </w:rPr>
        <w:t>
      Бұл жоспардың мақсаты тұрғындардың барлығына таза, сау ортаны құру үшін қалдықтарды басқарудың дұрыс және экологиялық тұрақты тәжірибесі туралы ақпараттандырылуын және білім алуын қамтамасыз ету болып табылады. Әкімдік халықтың хабардарлығын арттыруда, ақпарат таратуда және ысыраптың алдын алу бойынша бастамаларды қолдауда, сондай-ақ тиісті жағдайлар жасауда маңызды рөл атқаратын болады.</w:t>
      </w:r>
    </w:p>
    <w:bookmarkEnd w:id="386"/>
    <w:bookmarkStart w:name="z397" w:id="387"/>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87"/>
    <w:bookmarkStart w:name="z398" w:id="388"/>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88"/>
    <w:bookmarkStart w:name="z399" w:id="389"/>
    <w:p>
      <w:pPr>
        <w:spacing w:after="0"/>
        <w:ind w:left="0"/>
        <w:jc w:val="both"/>
      </w:pPr>
      <w:r>
        <w:rPr>
          <w:rFonts w:ascii="Times New Roman"/>
          <w:b w:val="false"/>
          <w:i w:val="false"/>
          <w:color w:val="000000"/>
          <w:sz w:val="28"/>
        </w:rPr>
        <w:t>
      •мұғалімдер, волонтерлар, белсенді топтар және үкіметтік емес ұйымдар.</w:t>
      </w:r>
    </w:p>
    <w:bookmarkEnd w:id="389"/>
    <w:bookmarkStart w:name="z400" w:id="390"/>
    <w:p>
      <w:pPr>
        <w:spacing w:after="0"/>
        <w:ind w:left="0"/>
        <w:jc w:val="both"/>
      </w:pPr>
      <w:r>
        <w:rPr>
          <w:rFonts w:ascii="Times New Roman"/>
          <w:b w:val="false"/>
          <w:i w:val="false"/>
          <w:color w:val="000000"/>
          <w:sz w:val="28"/>
        </w:rPr>
        <w:t>
      •мемлекеттік мекемелер, ауруханалар, дүкендер және т.б.</w:t>
      </w:r>
    </w:p>
    <w:bookmarkEnd w:id="390"/>
    <w:bookmarkStart w:name="z401" w:id="391"/>
    <w:p>
      <w:pPr>
        <w:spacing w:after="0"/>
        <w:ind w:left="0"/>
        <w:jc w:val="left"/>
      </w:pPr>
      <w:r>
        <w:rPr>
          <w:rFonts w:ascii="Times New Roman"/>
          <w:b/>
          <w:i w:val="false"/>
          <w:color w:val="000000"/>
        </w:rPr>
        <w:t xml:space="preserve"> 5. ҚАЖЕТТІ РЕСУРСТАР</w:t>
      </w:r>
    </w:p>
    <w:bookmarkEnd w:id="391"/>
    <w:bookmarkStart w:name="z402" w:id="392"/>
    <w:p>
      <w:pPr>
        <w:spacing w:after="0"/>
        <w:ind w:left="0"/>
        <w:jc w:val="both"/>
      </w:pPr>
      <w:r>
        <w:rPr>
          <w:rFonts w:ascii="Times New Roman"/>
          <w:b w:val="false"/>
          <w:i w:val="false"/>
          <w:color w:val="000000"/>
          <w:sz w:val="28"/>
        </w:rPr>
        <w:t>
      Бағдарлама мен іс-шараларды қаржыландыру мыналар есебінен жүзеге асырылуы мүмкін:</w:t>
      </w:r>
    </w:p>
    <w:bookmarkEnd w:id="392"/>
    <w:bookmarkStart w:name="z403" w:id="393"/>
    <w:p>
      <w:pPr>
        <w:spacing w:after="0"/>
        <w:ind w:left="0"/>
        <w:jc w:val="both"/>
      </w:pPr>
      <w:r>
        <w:rPr>
          <w:rFonts w:ascii="Times New Roman"/>
          <w:b w:val="false"/>
          <w:i w:val="false"/>
          <w:color w:val="000000"/>
          <w:sz w:val="28"/>
        </w:rPr>
        <w:t>
      - республикалық және жергілікті бюджеттер;</w:t>
      </w:r>
    </w:p>
    <w:bookmarkEnd w:id="393"/>
    <w:bookmarkStart w:name="z404" w:id="394"/>
    <w:p>
      <w:pPr>
        <w:spacing w:after="0"/>
        <w:ind w:left="0"/>
        <w:jc w:val="both"/>
      </w:pPr>
      <w:r>
        <w:rPr>
          <w:rFonts w:ascii="Times New Roman"/>
          <w:b w:val="false"/>
          <w:i w:val="false"/>
          <w:color w:val="000000"/>
          <w:sz w:val="28"/>
        </w:rPr>
        <w:t>
      - жеке инвестициялар;</w:t>
      </w:r>
    </w:p>
    <w:bookmarkEnd w:id="394"/>
    <w:bookmarkStart w:name="z405" w:id="395"/>
    <w:p>
      <w:pPr>
        <w:spacing w:after="0"/>
        <w:ind w:left="0"/>
        <w:jc w:val="both"/>
      </w:pPr>
      <w:r>
        <w:rPr>
          <w:rFonts w:ascii="Times New Roman"/>
          <w:b w:val="false"/>
          <w:i w:val="false"/>
          <w:color w:val="000000"/>
          <w:sz w:val="28"/>
        </w:rPr>
        <w:t>
      - ROP қорлары,</w:t>
      </w:r>
    </w:p>
    <w:bookmarkEnd w:id="395"/>
    <w:bookmarkStart w:name="z406" w:id="396"/>
    <w:p>
      <w:pPr>
        <w:spacing w:after="0"/>
        <w:ind w:left="0"/>
        <w:jc w:val="both"/>
      </w:pPr>
      <w:r>
        <w:rPr>
          <w:rFonts w:ascii="Times New Roman"/>
          <w:b w:val="false"/>
          <w:i w:val="false"/>
          <w:color w:val="000000"/>
          <w:sz w:val="28"/>
        </w:rPr>
        <w:t>
      - халықаралық қаржы ұйымдарының қаражаты;</w:t>
      </w:r>
    </w:p>
    <w:bookmarkEnd w:id="396"/>
    <w:bookmarkStart w:name="z407" w:id="397"/>
    <w:p>
      <w:pPr>
        <w:spacing w:after="0"/>
        <w:ind w:left="0"/>
        <w:jc w:val="both"/>
      </w:pPr>
      <w:r>
        <w:rPr>
          <w:rFonts w:ascii="Times New Roman"/>
          <w:b w:val="false"/>
          <w:i w:val="false"/>
          <w:color w:val="000000"/>
          <w:sz w:val="28"/>
        </w:rPr>
        <w:t>
      - екiншi деңгейдегi банктерден алынған несиелер және Қазақстан Республикасының заңнамасында тыйым салынбаған өзге де көздер.</w:t>
      </w:r>
    </w:p>
    <w:bookmarkEnd w:id="397"/>
    <w:bookmarkStart w:name="z408" w:id="398"/>
    <w:p>
      <w:pPr>
        <w:spacing w:after="0"/>
        <w:ind w:left="0"/>
        <w:jc w:val="both"/>
      </w:pPr>
      <w:r>
        <w:rPr>
          <w:rFonts w:ascii="Times New Roman"/>
          <w:b w:val="false"/>
          <w:i w:val="false"/>
          <w:color w:val="000000"/>
          <w:sz w:val="28"/>
        </w:rPr>
        <w:t>
      Ұсынылған бағдарламаны іске асыруға және жоспарланған табиғатты қорғау іс-шараларын іске асыруға арналған қаржылық шығындарды ҚР ЭК 29-бабына сәйкес бюджет қаражаты есебінен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төлемақының сомасынан кем емес мөлшерде қаражатты пайдалануға мүмкіндік береді.</w:t>
      </w:r>
    </w:p>
    <w:bookmarkEnd w:id="398"/>
    <w:bookmarkStart w:name="z409" w:id="399"/>
    <w:p>
      <w:pPr>
        <w:spacing w:after="0"/>
        <w:ind w:left="0"/>
        <w:jc w:val="both"/>
      </w:pPr>
      <w:r>
        <w:rPr>
          <w:rFonts w:ascii="Times New Roman"/>
          <w:b w:val="false"/>
          <w:i w:val="false"/>
          <w:color w:val="000000"/>
          <w:sz w:val="28"/>
        </w:rPr>
        <w:t>
      Бағдарламаны іске асыру бойынша ұсынылған шараларды қоршаған ортаны қорғау жөніндегі іс-шаралардың үлгілік тізбесін негізге ала отырып, облыс әкімдігі үш жылдық перспективаға әзірлейтін Батыс Қазақстан облысының қоршаған ортаны қорғау іс-шаралар жоспарына енгізу жоспарлануда. 2025-2027 жылдарға арналған ҚР ЭК 4-қосымшасында көзделген.</w:t>
      </w:r>
    </w:p>
    <w:bookmarkEnd w:id="399"/>
    <w:bookmarkStart w:name="z410" w:id="400"/>
    <w:p>
      <w:pPr>
        <w:spacing w:after="0"/>
        <w:ind w:left="0"/>
        <w:jc w:val="both"/>
      </w:pPr>
      <w:r>
        <w:rPr>
          <w:rFonts w:ascii="Times New Roman"/>
          <w:b w:val="false"/>
          <w:i w:val="false"/>
          <w:color w:val="000000"/>
          <w:sz w:val="28"/>
        </w:rPr>
        <w:t>
      Қалдықтарды басқару шараларына мыналар жатады:</w:t>
      </w:r>
    </w:p>
    <w:bookmarkEnd w:id="400"/>
    <w:bookmarkStart w:name="z411" w:id="401"/>
    <w:p>
      <w:pPr>
        <w:spacing w:after="0"/>
        <w:ind w:left="0"/>
        <w:jc w:val="both"/>
      </w:pPr>
      <w:r>
        <w:rPr>
          <w:rFonts w:ascii="Times New Roman"/>
          <w:b w:val="false"/>
          <w:i w:val="false"/>
          <w:color w:val="000000"/>
          <w:sz w:val="28"/>
        </w:rPr>
        <w:t>
      - қалдықтардың кез келген түрін, соның ішінде иесіздерді жинау, тасымалдау, залалсыздандыру, пайдалану және өңдеу технологияларын енгізу;</w:t>
      </w:r>
    </w:p>
    <w:bookmarkEnd w:id="401"/>
    <w:bookmarkStart w:name="z412" w:id="402"/>
    <w:p>
      <w:pPr>
        <w:spacing w:after="0"/>
        <w:ind w:left="0"/>
        <w:jc w:val="both"/>
      </w:pPr>
      <w:r>
        <w:rPr>
          <w:rFonts w:ascii="Times New Roman"/>
          <w:b w:val="false"/>
          <w:i w:val="false"/>
          <w:color w:val="000000"/>
          <w:sz w:val="28"/>
        </w:rPr>
        <w:t>
      - зауыттарды, цехтарды және өндіріс орындарын салу, қайта құру, қондырғыларды алу және пайдалану: қалдықтардың барлық түрлерін сақтауға арналған полигондар; қалдықтарды жинау, тасымалдау, өңдеу, сұрыптау, кәдеге жарату және кәдеге жарату үшін; қайталама материалдық ресурстарды жинау және өңдеу үшін; қалдықтардан пайдалы компоненттерді алумен байланысты шикізатты немесе дайын өнімді алу үшін;</w:t>
      </w:r>
    </w:p>
    <w:bookmarkEnd w:id="402"/>
    <w:bookmarkStart w:name="z413" w:id="403"/>
    <w:p>
      <w:pPr>
        <w:spacing w:after="0"/>
        <w:ind w:left="0"/>
        <w:jc w:val="both"/>
      </w:pPr>
      <w:r>
        <w:rPr>
          <w:rFonts w:ascii="Times New Roman"/>
          <w:b w:val="false"/>
          <w:i w:val="false"/>
          <w:color w:val="000000"/>
          <w:sz w:val="28"/>
        </w:rPr>
        <w:t>
      - қайта құру, қалдықтардың түзілу және кәдеге жарату көлемін барынша азайтуға бағытталған жабдықтар мен технологиялық процестерді жаңғырту.</w:t>
      </w:r>
    </w:p>
    <w:bookmarkEnd w:id="403"/>
    <w:bookmarkStart w:name="z414" w:id="404"/>
    <w:p>
      <w:pPr>
        <w:spacing w:after="0"/>
        <w:ind w:left="0"/>
        <w:jc w:val="both"/>
      </w:pPr>
      <w:r>
        <w:rPr>
          <w:rFonts w:ascii="Times New Roman"/>
          <w:b w:val="false"/>
          <w:i w:val="false"/>
          <w:color w:val="000000"/>
          <w:sz w:val="28"/>
        </w:rPr>
        <w:t>
      БАҒДАРЛАМАНЫ ІСКЕ АСЫРУ МОНИТОРИНГІ</w:t>
      </w:r>
    </w:p>
    <w:bookmarkEnd w:id="404"/>
    <w:bookmarkStart w:name="z415" w:id="405"/>
    <w:p>
      <w:pPr>
        <w:spacing w:after="0"/>
        <w:ind w:left="0"/>
        <w:jc w:val="both"/>
      </w:pPr>
      <w:r>
        <w:rPr>
          <w:rFonts w:ascii="Times New Roman"/>
          <w:b w:val="false"/>
          <w:i w:val="false"/>
          <w:color w:val="000000"/>
          <w:sz w:val="28"/>
        </w:rPr>
        <w:t>
      Коммуналдық қалдықтарды басқару бағдарламасының іске асырылуын бақылауды тұрақты негізде іс-шаралар жоспарының орындалуын бақылау негізінде коммуналдық қалдықтармен жұмыс істеу саласындағы мемлекеттік саясатты іске асыруға жауапты ЖАО бірінші басшысының орынбасары жүзеге асырады.</w:t>
      </w:r>
    </w:p>
    <w:bookmarkEnd w:id="405"/>
    <w:bookmarkStart w:name="z416" w:id="406"/>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арқылы жүзеге асырылады. Есепте іске асырылған іс-шаралардың сипаттамасы, қол жеткізілген нәтижелер, оларды жүзеге асыруға бөлінген қаржы ресурстарының нақты көлемдері, сондай-ақ есепті кезеңге жоспарланған іс-шаралардың орындалмау себептері мен нәтижелердің болмауы көрсетіледі.</w:t>
      </w:r>
    </w:p>
    <w:bookmarkEnd w:id="406"/>
    <w:bookmarkStart w:name="z417" w:id="407"/>
    <w:p>
      <w:pPr>
        <w:spacing w:after="0"/>
        <w:ind w:left="0"/>
        <w:jc w:val="both"/>
      </w:pPr>
      <w:r>
        <w:rPr>
          <w:rFonts w:ascii="Times New Roman"/>
          <w:b w:val="false"/>
          <w:i w:val="false"/>
          <w:color w:val="000000"/>
          <w:sz w:val="28"/>
        </w:rPr>
        <w:t>
      Халықты және жұртшылықты ақпараттандыру мақсатында Бағдарламаны іске асыру барысы туралы есептер Жаңақала ауданы әкімдігінің интернет-ресурсында орналастырылады, аралық ағымдағы есепті кезеңнің 15 шілдесіне дейін жарты жылда бір рет және келесі жылдың 30 қаңтарына дейін жыл сайын.</w:t>
      </w:r>
    </w:p>
    <w:bookmarkEnd w:id="407"/>
    <w:bookmarkStart w:name="z418" w:id="408"/>
    <w:p>
      <w:pPr>
        <w:spacing w:after="0"/>
        <w:ind w:left="0"/>
        <w:jc w:val="both"/>
      </w:pPr>
      <w:r>
        <w:rPr>
          <w:rFonts w:ascii="Times New Roman"/>
          <w:b w:val="false"/>
          <w:i w:val="false"/>
          <w:color w:val="000000"/>
          <w:sz w:val="28"/>
        </w:rPr>
        <w:t>
      Жылдық есеп өткен жылдың қорытындысы бойынша жасалады.</w:t>
      </w:r>
    </w:p>
    <w:bookmarkEnd w:id="408"/>
    <w:bookmarkStart w:name="z419" w:id="409"/>
    <w:p>
      <w:pPr>
        <w:spacing w:after="0"/>
        <w:ind w:left="0"/>
        <w:jc w:val="both"/>
      </w:pPr>
      <w:r>
        <w:rPr>
          <w:rFonts w:ascii="Times New Roman"/>
          <w:b w:val="false"/>
          <w:i w:val="false"/>
          <w:color w:val="000000"/>
          <w:sz w:val="28"/>
        </w:rPr>
        <w:t>
      6.БАҒДАРЛАМАНЫ ІСКЕ АСЫРУ ЖӨНІНДЕГІ ІС-ШАРАЛАР ЖОСПАРЫ</w:t>
      </w:r>
    </w:p>
    <w:bookmarkEnd w:id="409"/>
    <w:bookmarkStart w:name="z420" w:id="410"/>
    <w:p>
      <w:pPr>
        <w:spacing w:after="0"/>
        <w:ind w:left="0"/>
        <w:jc w:val="both"/>
      </w:pPr>
      <w:r>
        <w:rPr>
          <w:rFonts w:ascii="Times New Roman"/>
          <w:b w:val="false"/>
          <w:i w:val="false"/>
          <w:color w:val="000000"/>
          <w:sz w:val="28"/>
        </w:rPr>
        <w:t>
      Қойылған мақсаттарға қол жеткізу және қойылған міндеттерді орындау үшін Бағдарламаны іске асыру жөніндегі іс-шаралар жоспары әзірленді, ол төменде келтірілген.</w:t>
      </w:r>
    </w:p>
    <w:bookmarkEnd w:id="410"/>
    <w:bookmarkStart w:name="z421" w:id="411"/>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орындау мерзімдері мен жауапты тұлғалар көрсетілген. Іс-шаралар жоспары күтілетін нәтижелерге қол жеткізу үшін кешенді тәсілді және Бағдарламаны барлық жауапты орындаушылардың жұмысын үйлестіруді көздейді.</w:t>
      </w:r>
    </w:p>
    <w:bookmarkEnd w:id="411"/>
    <w:bookmarkStart w:name="z422" w:id="412"/>
    <w:p>
      <w:pPr>
        <w:spacing w:after="0"/>
        <w:ind w:left="0"/>
        <w:jc w:val="both"/>
      </w:pPr>
      <w:r>
        <w:rPr>
          <w:rFonts w:ascii="Times New Roman"/>
          <w:b w:val="false"/>
          <w:i w:val="false"/>
          <w:color w:val="000000"/>
          <w:sz w:val="28"/>
        </w:rPr>
        <w:t>
      Бағдарламаға енгізілген үлгілік техникалық және жобалық құжаттаманы әзірлеуді қоса алғанда, құрылыс қызметі энергия үнемдеуді қамтамасыз ету және коммуналдық қалдықтармен жұмыс істеу саласындағы қызметтің энергия тиімділігін арттыру үшін ең жақсы қолжетімді әдістерді пайдалануды қамтамасыз етуі тиіс.</w:t>
      </w:r>
    </w:p>
    <w:bookmarkEnd w:id="412"/>
    <w:bookmarkStart w:name="z423" w:id="413"/>
    <w:p>
      <w:pPr>
        <w:spacing w:after="0"/>
        <w:ind w:left="0"/>
        <w:jc w:val="both"/>
      </w:pPr>
      <w:r>
        <w:rPr>
          <w:rFonts w:ascii="Times New Roman"/>
          <w:b w:val="false"/>
          <w:i w:val="false"/>
          <w:color w:val="000000"/>
          <w:sz w:val="28"/>
        </w:rPr>
        <w:t>
      Мониторинг нәтижелері бойынша негізделген ұсыныстар болған жағдайда Іс-шаралар жоспарына түзетулер қажет болған жағдайда жүзеге асырылады. Мониторинг нәтижелері бойынша қойылған мақсаттарға, міндеттер мен көрсеткіштерге қол жеткізу мүмкін еместігі анықталған жағдайда, басқа да шаралар белгіленеді және анықталған проблемалық мәселелерді шешу бойынша шаралар қабылданады.</w:t>
      </w:r>
    </w:p>
    <w:bookmarkEnd w:id="413"/>
    <w:bookmarkStart w:name="z424" w:id="414"/>
    <w:p>
      <w:pPr>
        <w:spacing w:after="0"/>
        <w:ind w:left="0"/>
        <w:jc w:val="both"/>
      </w:pPr>
      <w:r>
        <w:rPr>
          <w:rFonts w:ascii="Times New Roman"/>
          <w:b w:val="false"/>
          <w:i w:val="false"/>
          <w:color w:val="000000"/>
          <w:sz w:val="28"/>
        </w:rPr>
        <w:t>
      Мониторинг нәтижелері бойынша экономиканың нақты секторы мыналарға бағытталған шешімдер қабылдайды:</w:t>
      </w:r>
    </w:p>
    <w:bookmarkEnd w:id="414"/>
    <w:bookmarkStart w:name="z425" w:id="415"/>
    <w:p>
      <w:pPr>
        <w:spacing w:after="0"/>
        <w:ind w:left="0"/>
        <w:jc w:val="both"/>
      </w:pPr>
      <w:r>
        <w:rPr>
          <w:rFonts w:ascii="Times New Roman"/>
          <w:b w:val="false"/>
          <w:i w:val="false"/>
          <w:color w:val="000000"/>
          <w:sz w:val="28"/>
        </w:rPr>
        <w:t>
      - Бағдарламалардың белгіленген мақсаттары мен міндеттеріне қол жеткізу мақсатында жоспарланған іс-шараларды іске асырудың тиімділігін арттыру (басқа іс-шараларды анықтау);</w:t>
      </w:r>
    </w:p>
    <w:bookmarkEnd w:id="415"/>
    <w:bookmarkStart w:name="z426" w:id="416"/>
    <w:p>
      <w:pPr>
        <w:spacing w:after="0"/>
        <w:ind w:left="0"/>
        <w:jc w:val="both"/>
      </w:pPr>
      <w:r>
        <w:rPr>
          <w:rFonts w:ascii="Times New Roman"/>
          <w:b w:val="false"/>
          <w:i w:val="false"/>
          <w:color w:val="000000"/>
          <w:sz w:val="28"/>
        </w:rPr>
        <w:t>
      - анықталған проблемалық мәселелер бойынша шаралар қабылдау.</w:t>
      </w:r>
    </w:p>
    <w:bookmarkEnd w:id="416"/>
    <w:bookmarkStart w:name="z427" w:id="417"/>
    <w:p>
      <w:pPr>
        <w:spacing w:after="0"/>
        <w:ind w:left="0"/>
        <w:jc w:val="both"/>
      </w:pPr>
      <w:r>
        <w:rPr>
          <w:rFonts w:ascii="Times New Roman"/>
          <w:b w:val="false"/>
          <w:i w:val="false"/>
          <w:color w:val="000000"/>
          <w:sz w:val="28"/>
        </w:rPr>
        <w:t>
      Экономиканың нақты секторы Бағдарламаның тапсырысшысы ретінде келесі функцияларды жүзеге асырады:</w:t>
      </w:r>
    </w:p>
    <w:bookmarkEnd w:id="417"/>
    <w:bookmarkStart w:name="z428" w:id="418"/>
    <w:p>
      <w:pPr>
        <w:spacing w:after="0"/>
        <w:ind w:left="0"/>
        <w:jc w:val="both"/>
      </w:pPr>
      <w:r>
        <w:rPr>
          <w:rFonts w:ascii="Times New Roman"/>
          <w:b w:val="false"/>
          <w:i w:val="false"/>
          <w:color w:val="000000"/>
          <w:sz w:val="28"/>
        </w:rPr>
        <w:t>
      1) барлық бағдарламаны жүзеге асырушылардың іс-әрекеттерін үйлестіре отырып, Жаңақала ауданында коммуналдық қалдықтарды басқару саласындағы мәселелерді шешуге бірыңғай орталықтандырылған кешенді тәсілді қалыптастырады және қамтамасыз етеді;</w:t>
      </w:r>
    </w:p>
    <w:bookmarkEnd w:id="418"/>
    <w:bookmarkStart w:name="z429" w:id="419"/>
    <w:p>
      <w:pPr>
        <w:spacing w:after="0"/>
        <w:ind w:left="0"/>
        <w:jc w:val="both"/>
      </w:pPr>
      <w:r>
        <w:rPr>
          <w:rFonts w:ascii="Times New Roman"/>
          <w:b w:val="false"/>
          <w:i w:val="false"/>
          <w:color w:val="000000"/>
          <w:sz w:val="28"/>
        </w:rPr>
        <w:t>
      2) бюджет қаражаты есебінен Бағдарламаны іске асыруға арналған қаржылық шығыстар бойынша Батыс Қазақстан облысының әкімдігімен өзара іс-қимыл жасайды;</w:t>
      </w:r>
    </w:p>
    <w:bookmarkEnd w:id="419"/>
    <w:bookmarkStart w:name="z430" w:id="420"/>
    <w:p>
      <w:pPr>
        <w:spacing w:after="0"/>
        <w:ind w:left="0"/>
        <w:jc w:val="both"/>
      </w:pPr>
      <w:r>
        <w:rPr>
          <w:rFonts w:ascii="Times New Roman"/>
          <w:b w:val="false"/>
          <w:i w:val="false"/>
          <w:color w:val="000000"/>
          <w:sz w:val="28"/>
        </w:rPr>
        <w:t>
      3) Бағдарлама іс-шараларын іске асыру мәселелері бойынша Жаңақала ауылының әкімдігімен және ауылдық округтердің әкімдіктерімен өзара іс-қимыл жасайды;</w:t>
      </w:r>
    </w:p>
    <w:bookmarkEnd w:id="420"/>
    <w:bookmarkStart w:name="z431" w:id="421"/>
    <w:p>
      <w:pPr>
        <w:spacing w:after="0"/>
        <w:ind w:left="0"/>
        <w:jc w:val="both"/>
      </w:pPr>
      <w:r>
        <w:rPr>
          <w:rFonts w:ascii="Times New Roman"/>
          <w:b w:val="false"/>
          <w:i w:val="false"/>
          <w:color w:val="000000"/>
          <w:sz w:val="28"/>
        </w:rPr>
        <w:t>
      4) Бағдарлама іс-шараларының орындалуына бақылауды жүзеге асырады, мониторинг нәтижелерін коммуналдық қалдықтармен жұмыс істеу саласындағы мемлекеттік саясатты іске асыруға жауапты жергілікті атқарушы орган басшысының бірінші орынбасарының талқылауына енгізеді;</w:t>
      </w:r>
    </w:p>
    <w:bookmarkEnd w:id="421"/>
    <w:bookmarkStart w:name="z432" w:id="422"/>
    <w:p>
      <w:pPr>
        <w:spacing w:after="0"/>
        <w:ind w:left="0"/>
        <w:jc w:val="both"/>
      </w:pPr>
      <w:r>
        <w:rPr>
          <w:rFonts w:ascii="Times New Roman"/>
          <w:b w:val="false"/>
          <w:i w:val="false"/>
          <w:color w:val="000000"/>
          <w:sz w:val="28"/>
        </w:rPr>
        <w:t>
      5)І с-шараларға, нысаналы индикаторларға, Бағдарлама іс-шараларын іске асыруға арналған шығыстарға, оның ішінде Бағдарламаға тиісті өзгерістер енгізу қажеттілігін негіздей отырып, алынған ұсыныстар негізінде түзетулер енгізеді;</w:t>
      </w:r>
    </w:p>
    <w:bookmarkEnd w:id="422"/>
    <w:bookmarkStart w:name="z433" w:id="423"/>
    <w:p>
      <w:pPr>
        <w:spacing w:after="0"/>
        <w:ind w:left="0"/>
        <w:jc w:val="both"/>
      </w:pPr>
      <w:r>
        <w:rPr>
          <w:rFonts w:ascii="Times New Roman"/>
          <w:b w:val="false"/>
          <w:i w:val="false"/>
          <w:color w:val="000000"/>
          <w:sz w:val="28"/>
        </w:rPr>
        <w:t>
      6) Бағдарлама іс-шараларының іске асырылуын тексеруге қатысады;</w:t>
      </w:r>
    </w:p>
    <w:bookmarkEnd w:id="423"/>
    <w:bookmarkStart w:name="z434" w:id="424"/>
    <w:p>
      <w:pPr>
        <w:spacing w:after="0"/>
        <w:ind w:left="0"/>
        <w:jc w:val="both"/>
      </w:pPr>
      <w:r>
        <w:rPr>
          <w:rFonts w:ascii="Times New Roman"/>
          <w:b w:val="false"/>
          <w:i w:val="false"/>
          <w:color w:val="000000"/>
          <w:sz w:val="28"/>
        </w:rPr>
        <w:t>
      7) Бағдарламаны, сондай-ақ Бағдарлама іс-шараларының іске асырылу барысы туралы ақпаратты Жаңақала ауданы әкімдігінің ресми интернет-ресурсында жариялайды.</w:t>
      </w:r>
    </w:p>
    <w:bookmarkEnd w:id="424"/>
    <w:bookmarkStart w:name="z435" w:id="425"/>
    <w:p>
      <w:pPr>
        <w:spacing w:after="0"/>
        <w:ind w:left="0"/>
        <w:jc w:val="both"/>
      </w:pPr>
      <w:r>
        <w:rPr>
          <w:rFonts w:ascii="Times New Roman"/>
          <w:b w:val="false"/>
          <w:i w:val="false"/>
          <w:color w:val="000000"/>
          <w:sz w:val="28"/>
        </w:rPr>
        <w:t>
      Іс-шара жоспары</w:t>
      </w:r>
    </w:p>
    <w:bookmarkEnd w:id="425"/>
    <w:bookmarkStart w:name="z436" w:id="426"/>
    <w:p>
      <w:pPr>
        <w:spacing w:after="0"/>
        <w:ind w:left="0"/>
        <w:jc w:val="both"/>
      </w:pPr>
      <w:r>
        <w:rPr>
          <w:rFonts w:ascii="Times New Roman"/>
          <w:b w:val="false"/>
          <w:i w:val="false"/>
          <w:color w:val="000000"/>
          <w:sz w:val="28"/>
        </w:rPr>
        <w:t>
      Жаңақала ауданы бойынша 2024-2028 жылдарға арналған коммуналдық қалдықтарды басқару бағдарламасын іске асыру үшін.</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шығындар,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1-тапсырма. Жаңақала ауданында коммуналдық қалдықтарды басқару жүйесін табиғатты қорғау заңнамасының талаптарына сәйкестендіру.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түзілуі мен жинақталуының стандарттарын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Мәслихат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тасымалдау, қайта өңдеу және орналастыру тарифтерін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Мәслихат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тасымалдау және кәдеге жарату бойынша тендер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тендер жеңімпаздарымен ұзақ мерзімді шарттар жасасу (кемінде 5-10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қол қою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ұйымның веб-сайтында және әкімдіктің сайтында жария ұсыныс шартын орналастыру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сайтында жарияланған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мамандандырылған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пікірін ескере отырып, қатты тұрмыстық қалдықтарды шығару кестесін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бекітілді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мамандандырылған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ауданында коммуналдық қызметтерге ақы төлеудің бірыңғай есеп айырысу жүйесін құру және енгізу мәселесін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Бағдарламаны интернет-ресурста орналастыру аудан әкімдігінің сайты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PUP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қаласының әкімдігі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іске асырылуын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нәтижелері туралы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2-тапсырма. Ауыл тұрғындарының коммуналдық қалдықтарды жинау және тұрақты шығару қызметтеріне қол жеткізуі үшін қажетті инфрақұрылымды құру және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көлікті сатып алу – 9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Аударуды, тасымалдауды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Мәслихат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аппарат сатып алу –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Мәслихат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қалдықтарға арналған контейнерлер сатып алу - 289 дана (Жаңақала-126 д., Бірлік-16 д., Жаңажол-18 д., Жаңақазан-27 д., Көпжасар- 19 д., Қызылоба- 24 д., Мәстексай- 26 д., Мендешев-10 д., Пятимар-23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(144 бірлік) 2028 (145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Мәслихат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3 330 000 3 330 000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 бойынша РСО үшін контейнерлерді орнату және техникалық қызмет көрсету бойынша конкурс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3-тапсырма. Коммуналдық қалдықтарды өңдеу және кәдеге жарату жүйесін әзірлеу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тұрғындармен және жергілікті өкілдермен өзара іс-қимылды күшейту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Бизнес-қоғамдастық кездесулер, дөңгелек үстелдер және т.б. арқылы мүмкіндіктермен қызығушылықтарды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ауылдық округтер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қалдықтарын, атап айтқанда қалдықтарды өңдеу және кәдеге жарату технологиясын нарықтық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зерттеу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компост алаңын ұйымдастыру, компост зауытын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Муниципалитеттің қауіпті компоненттерін бөлек жинауды және қалпына келтіруді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ауылдық әкімдіктер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тасымалдауға міндетті шарт жасасу бойынша тұрғын үйлерде немесе жекелеген ғимараттарда қызметін жүзеге асыратын заңды тұлғалармен және жеке кәсіпкерлермен конкурс нәтижелері бойынша жергілікті атқарушы органдар айқындайтын мамандандырылған ұйымдармен профилактикалық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ауыл және ауыл әкімдіктері,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CGO және құрылыс қалдықтары үшін ұсақтағыш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4-тапсырма. Рационалды экологиялық аспектілерді ескере отырып, полигондарды басқару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ауданындағы қатты тұрмыстық қалдықтар полигонының жобалық құжаттамасын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әзірленді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ауылында қалдықтарды сұрыптау желісі бар қатты тұрмыстық қалдықтар полигонын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туралы куәлік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округтер үшін қалдықтарды тасымалдау пункттерін құру–Жаңақазан, Мәштексай және Айдархан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ауылдық округтердің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қалдықтарды орналастыру орындарының жерлерін кезең-кезеңімен рекультивациялау және қалпына келтіру (рұқсат етілмеген үйінділерді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 ауылдық округтердің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классификациялау негізінде қабылдаудың бірыңғай тәртібін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қабылдау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сынақ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жабу және жерді қалпына келтіру үшін тарату қорын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сынақ алаңы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5-тапсырма . Жаңақала ауданының тұрғындарын, мемлекеттік органдарын және басқа да заңды тұлғаларды коммуналдық қалдықтармен дұрыс жұмыс істеу туралы ақпараттандыруды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экологиялық қауіпсіз басқару туралы халықтың хабардарлығын арттыру мақсатындаҮЕҰарасында мемлекеттік әлеуметтік келісімшарт алуға конкурс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мемлекеттік әлеуметтік тапсырыс туралы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Коммуналдық қалдықтарды экологиялық қауіпсіз басқару туралы халықтың хабардарлығын арттыру бойынша мемлекеттік әлеуметтік тапсырысты іске асыру (ақпараттық науқанды әзірлеу, оның ішінде ақпараттық материалдарды әзірлеу, халықпен кездесулер, акциялар, сенбіліктер, дөңгелек үстелдер өткізу, қала тұрғындары арасында волонтерлік клубтар құру, мектеп оқушылары, жергілікті БАҚ-тағы жарияланымдар, әлеуметтік желілер,</w:t>
            </w:r>
          </w:p>
          <w:bookmarkEnd w:id="427"/>
          <w:p>
            <w:pPr>
              <w:spacing w:after="20"/>
              <w:ind w:left="20"/>
              <w:jc w:val="both"/>
            </w:pPr>
            <w:r>
              <w:rPr>
                <w:rFonts w:ascii="Times New Roman"/>
                <w:b w:val="false"/>
                <w:i w:val="false"/>
                <w:color w:val="000000"/>
                <w:sz w:val="20"/>
              </w:rPr>
              <w:t>
оқу сапарлары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ҮЕҰ-ға бөлінген жергілікті бюджет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ҮЕҰ-ға бөлінген жергілікті бюджет шегінде</w:t>
            </w:r>
          </w:p>
        </w:tc>
      </w:tr>
    </w:tbl>
    <w:bookmarkStart w:name="z438" w:id="428"/>
    <w:p>
      <w:pPr>
        <w:spacing w:after="0"/>
        <w:ind w:left="0"/>
        <w:jc w:val="both"/>
      </w:pPr>
      <w:r>
        <w:rPr>
          <w:rFonts w:ascii="Times New Roman"/>
          <w:b w:val="false"/>
          <w:i w:val="false"/>
          <w:color w:val="000000"/>
          <w:sz w:val="28"/>
        </w:rPr>
        <w:t>
      *Қаржыландыру көздері бойынша қажетті шығыстар мен шығыстардың мөлшерлері Қазақстан Республикасының заңнамасына сәйкес тиісті қаржы жылына арналған республикалық және жергілікті бюджеттерді бекіту жән енақтылау ескеріле отырып түзетілетін болады.</w:t>
      </w:r>
    </w:p>
    <w:bookmarkEnd w:id="428"/>
    <w:bookmarkStart w:name="z439" w:id="429"/>
    <w:p>
      <w:pPr>
        <w:spacing w:after="0"/>
        <w:ind w:left="0"/>
        <w:jc w:val="both"/>
      </w:pPr>
      <w:r>
        <w:rPr>
          <w:rFonts w:ascii="Times New Roman"/>
          <w:b w:val="false"/>
          <w:i w:val="false"/>
          <w:color w:val="000000"/>
          <w:sz w:val="28"/>
        </w:rPr>
        <w:t>
      7. Коммуналдық қалдықтарды басқару бағдарламасының көрсеткіштерін анықтау әдістемесі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және уақыт нысаналы индикаторларды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әдісінің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қатты тұрмыстық қалдықтарды жинау және шығарумен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w:t>
            </w:r>
          </w:p>
          <w:bookmarkEnd w:id="430"/>
          <w:p>
            <w:pPr>
              <w:spacing w:after="20"/>
              <w:ind w:left="20"/>
              <w:jc w:val="both"/>
            </w:pPr>
            <w:r>
              <w:rPr>
                <w:rFonts w:ascii="Times New Roman"/>
                <w:b w:val="false"/>
                <w:i w:val="false"/>
                <w:color w:val="000000"/>
                <w:sz w:val="20"/>
              </w:rPr>
              <w:t>
және қатты тұрмыстық қалдықтарды жинау және шығару қызметтеріне қолжетімділігі бар халықтың үлесін анықтау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 абоненттер санын (1 абонент = 4 аула (үй)) облыстағы аулалардың (үйлердің) жалпы санына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Бөлек жинауды қамту (халық немесе қала):</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-фракциясы бойынша</w:t>
            </w:r>
          </w:p>
          <w:p>
            <w:pPr>
              <w:spacing w:after="20"/>
              <w:ind w:left="20"/>
              <w:jc w:val="both"/>
            </w:pPr>
            <w:r>
              <w:rPr>
                <w:rFonts w:ascii="Times New Roman"/>
                <w:b w:val="false"/>
                <w:i w:val="false"/>
                <w:color w:val="000000"/>
                <w:sz w:val="20"/>
              </w:rPr>
              <w:t>
-белгілі бір қауіпті қалдықтар түрлері (медициналық және құрамында сынап бар, WEEE)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Көрсеткіш қатты тұрмыстық қалдықтардың (пластик, картон және қағаз қалдықтары, шыны, металл банкілер) тоннадағы бөлек жиналған құрғақ фракциясының көлемін тоннамен түзілген қатты тұрмыстық қалдықтардың (тұрмыстық қалдықтар) жалпы көлеміне бөлу арқылы қалыптасады, нәтижені мына түрде көрсетеді: пайыз.</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Қауіпті қалдықтардың жеке түрлері бойынша көрсеткіш сонымен қатар бөлек жиналған қауіпті қалдықтардың (RSO, WEEE және медициналық) мөлшерін қауіпті қалдықтардың түзілуінің жалпы болжамды көлеміне бөлу арқылы қалыптасады.</w:t>
            </w:r>
          </w:p>
          <w:p>
            <w:pPr>
              <w:spacing w:after="20"/>
              <w:ind w:left="20"/>
              <w:jc w:val="both"/>
            </w:pPr>
            <w:r>
              <w:rPr>
                <w:rFonts w:ascii="Times New Roman"/>
                <w:b w:val="false"/>
                <w:i w:val="false"/>
                <w:color w:val="000000"/>
                <w:sz w:val="20"/>
              </w:rPr>
              <w:t>
Нәтижені пайызбен көрсететін қатты қалдықтардың морфологиялық құрамы.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қайта өңдеу және орналастыру үлесі (түзу көлемінен)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қаланың барлық қайта өңделген және қайта пайдаланылатын қатты тұрмыстық қалдықтарының (тұрмыстық қалдықтардың қауіпті құрамдастарын қоса алғанда), бөлек жиналған, полигонда сұрыпталған және қайталама ресурстарды қоса алғанда, барлық пайда болған қатты қалдықтардың жалпы сомасына бөлу арқылы алынады. (қалалық қалдықтар) жылы нәтижені пайызбен көрсететін аудан.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қатты тұрмыстық қалдықтар полигонын жабу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күннен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"жасыл" экономикаға көшу тұжырымдамасына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рекультивациялық және жою жұмыстары аяқталған объектілердің санын болжайды.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