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6945e5" w14:textId="a6945e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Жаңақала аудандық мәслихатының 2023 жылғы 21 желтоқсандағы № 13-3 "2024-2026 жылдарға арналған аудандық бюджет туралы" шешіміне өзгерістер енгізу туралы</w:t>
      </w:r>
    </w:p>
    <w:p>
      <w:pPr>
        <w:spacing w:after="0"/>
        <w:ind w:left="0"/>
        <w:jc w:val="both"/>
      </w:pPr>
      <w:r>
        <w:rPr>
          <w:rFonts w:ascii="Times New Roman"/>
          <w:b w:val="false"/>
          <w:i w:val="false"/>
          <w:color w:val="000000"/>
          <w:sz w:val="28"/>
        </w:rPr>
        <w:t>Батыс Қазақстан облысы Жаңақала аудандық мәслихатының 2024 жылғы 14 мамырдағы № 17-15 шешімі</w:t>
      </w:r>
    </w:p>
    <w:p>
      <w:pPr>
        <w:spacing w:after="0"/>
        <w:ind w:left="0"/>
        <w:jc w:val="both"/>
      </w:pPr>
      <w:bookmarkStart w:name="z3" w:id="0"/>
      <w:r>
        <w:rPr>
          <w:rFonts w:ascii="Times New Roman"/>
          <w:b w:val="false"/>
          <w:i w:val="false"/>
          <w:color w:val="000000"/>
          <w:sz w:val="28"/>
        </w:rPr>
        <w:t>
      Жаңақала аудандық мәслихаты ШЕШІМ ҚАБЫЛДАДЫ:</w:t>
      </w:r>
    </w:p>
    <w:bookmarkEnd w:id="0"/>
    <w:bookmarkStart w:name="z4" w:id="1"/>
    <w:p>
      <w:pPr>
        <w:spacing w:after="0"/>
        <w:ind w:left="0"/>
        <w:jc w:val="both"/>
      </w:pPr>
      <w:r>
        <w:rPr>
          <w:rFonts w:ascii="Times New Roman"/>
          <w:b w:val="false"/>
          <w:i w:val="false"/>
          <w:color w:val="000000"/>
          <w:sz w:val="28"/>
        </w:rPr>
        <w:t xml:space="preserve">
      1. Жаңақала аудандық мәслихатының "2024-2026 жылдарға арналған аудандық бюджет туралы" 2023 жылғы 21 желтоқсандағы № 13-3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 тармақ</w:t>
      </w:r>
      <w:r>
        <w:rPr>
          <w:rFonts w:ascii="Times New Roman"/>
          <w:b w:val="false"/>
          <w:i w:val="false"/>
          <w:color w:val="000000"/>
          <w:sz w:val="28"/>
        </w:rPr>
        <w:t xml:space="preserve"> жаңа редакцияда жазылсын:</w:t>
      </w:r>
    </w:p>
    <w:bookmarkStart w:name="z6" w:id="2"/>
    <w:p>
      <w:pPr>
        <w:spacing w:after="0"/>
        <w:ind w:left="0"/>
        <w:jc w:val="both"/>
      </w:pPr>
      <w:r>
        <w:rPr>
          <w:rFonts w:ascii="Times New Roman"/>
          <w:b w:val="false"/>
          <w:i w:val="false"/>
          <w:color w:val="000000"/>
          <w:sz w:val="28"/>
        </w:rPr>
        <w:t xml:space="preserve">
      "1. 2024-2026 жылдарға арналған аудандық бюджет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соның ішінде 2024 жылға келесі көлемдерде бекітілсін:</w:t>
      </w:r>
    </w:p>
    <w:bookmarkEnd w:id="2"/>
    <w:bookmarkStart w:name="z7" w:id="3"/>
    <w:p>
      <w:pPr>
        <w:spacing w:after="0"/>
        <w:ind w:left="0"/>
        <w:jc w:val="both"/>
      </w:pPr>
      <w:r>
        <w:rPr>
          <w:rFonts w:ascii="Times New Roman"/>
          <w:b w:val="false"/>
          <w:i w:val="false"/>
          <w:color w:val="000000"/>
          <w:sz w:val="28"/>
        </w:rPr>
        <w:t>
      1) кірістер – 5 396 857 мың теңге:</w:t>
      </w:r>
    </w:p>
    <w:bookmarkEnd w:id="3"/>
    <w:bookmarkStart w:name="z8" w:id="4"/>
    <w:p>
      <w:pPr>
        <w:spacing w:after="0"/>
        <w:ind w:left="0"/>
        <w:jc w:val="both"/>
      </w:pPr>
      <w:r>
        <w:rPr>
          <w:rFonts w:ascii="Times New Roman"/>
          <w:b w:val="false"/>
          <w:i w:val="false"/>
          <w:color w:val="000000"/>
          <w:sz w:val="28"/>
        </w:rPr>
        <w:t>
      салықтық түсімдер – 1 346 181 мың теңге;</w:t>
      </w:r>
    </w:p>
    <w:bookmarkEnd w:id="4"/>
    <w:bookmarkStart w:name="z9" w:id="5"/>
    <w:p>
      <w:pPr>
        <w:spacing w:after="0"/>
        <w:ind w:left="0"/>
        <w:jc w:val="both"/>
      </w:pPr>
      <w:r>
        <w:rPr>
          <w:rFonts w:ascii="Times New Roman"/>
          <w:b w:val="false"/>
          <w:i w:val="false"/>
          <w:color w:val="000000"/>
          <w:sz w:val="28"/>
        </w:rPr>
        <w:t>
      салықтық емес түсімдер – 17 730 мың теңге;</w:t>
      </w:r>
    </w:p>
    <w:bookmarkEnd w:id="5"/>
    <w:bookmarkStart w:name="z10" w:id="6"/>
    <w:p>
      <w:pPr>
        <w:spacing w:after="0"/>
        <w:ind w:left="0"/>
        <w:jc w:val="both"/>
      </w:pPr>
      <w:r>
        <w:rPr>
          <w:rFonts w:ascii="Times New Roman"/>
          <w:b w:val="false"/>
          <w:i w:val="false"/>
          <w:color w:val="000000"/>
          <w:sz w:val="28"/>
        </w:rPr>
        <w:t>
      негізгі капиталды сатудан түсетін түсімдер – 11 000 мың теңге;</w:t>
      </w:r>
    </w:p>
    <w:bookmarkEnd w:id="6"/>
    <w:bookmarkStart w:name="z11" w:id="7"/>
    <w:p>
      <w:pPr>
        <w:spacing w:after="0"/>
        <w:ind w:left="0"/>
        <w:jc w:val="both"/>
      </w:pPr>
      <w:r>
        <w:rPr>
          <w:rFonts w:ascii="Times New Roman"/>
          <w:b w:val="false"/>
          <w:i w:val="false"/>
          <w:color w:val="000000"/>
          <w:sz w:val="28"/>
        </w:rPr>
        <w:t>
      трансферттер түсімі – 4 021 946 мың теңге;</w:t>
      </w:r>
    </w:p>
    <w:bookmarkEnd w:id="7"/>
    <w:bookmarkStart w:name="z12" w:id="8"/>
    <w:p>
      <w:pPr>
        <w:spacing w:after="0"/>
        <w:ind w:left="0"/>
        <w:jc w:val="both"/>
      </w:pPr>
      <w:r>
        <w:rPr>
          <w:rFonts w:ascii="Times New Roman"/>
          <w:b w:val="false"/>
          <w:i w:val="false"/>
          <w:color w:val="000000"/>
          <w:sz w:val="28"/>
        </w:rPr>
        <w:t>
      2) шығындар – 5 674 246 мың теңге;</w:t>
      </w:r>
    </w:p>
    <w:bookmarkEnd w:id="8"/>
    <w:bookmarkStart w:name="z13" w:id="9"/>
    <w:p>
      <w:pPr>
        <w:spacing w:after="0"/>
        <w:ind w:left="0"/>
        <w:jc w:val="both"/>
      </w:pPr>
      <w:r>
        <w:rPr>
          <w:rFonts w:ascii="Times New Roman"/>
          <w:b w:val="false"/>
          <w:i w:val="false"/>
          <w:color w:val="000000"/>
          <w:sz w:val="28"/>
        </w:rPr>
        <w:t>
      3) таза бюджеттік кредиттеу – 218 585 мың теңге:</w:t>
      </w:r>
    </w:p>
    <w:bookmarkEnd w:id="9"/>
    <w:bookmarkStart w:name="z14" w:id="10"/>
    <w:p>
      <w:pPr>
        <w:spacing w:after="0"/>
        <w:ind w:left="0"/>
        <w:jc w:val="both"/>
      </w:pPr>
      <w:r>
        <w:rPr>
          <w:rFonts w:ascii="Times New Roman"/>
          <w:b w:val="false"/>
          <w:i w:val="false"/>
          <w:color w:val="000000"/>
          <w:sz w:val="28"/>
        </w:rPr>
        <w:t>
      бюджеттік кредиттер – 299 052 мың теңге;</w:t>
      </w:r>
    </w:p>
    <w:bookmarkEnd w:id="10"/>
    <w:bookmarkStart w:name="z15" w:id="11"/>
    <w:p>
      <w:pPr>
        <w:spacing w:after="0"/>
        <w:ind w:left="0"/>
        <w:jc w:val="both"/>
      </w:pPr>
      <w:r>
        <w:rPr>
          <w:rFonts w:ascii="Times New Roman"/>
          <w:b w:val="false"/>
          <w:i w:val="false"/>
          <w:color w:val="000000"/>
          <w:sz w:val="28"/>
        </w:rPr>
        <w:t>
      бюджеттік кредиттерді өтеу – 80 467 мың теңге;</w:t>
      </w:r>
    </w:p>
    <w:bookmarkEnd w:id="11"/>
    <w:bookmarkStart w:name="z16" w:id="12"/>
    <w:p>
      <w:pPr>
        <w:spacing w:after="0"/>
        <w:ind w:left="0"/>
        <w:jc w:val="both"/>
      </w:pPr>
      <w:r>
        <w:rPr>
          <w:rFonts w:ascii="Times New Roman"/>
          <w:b w:val="false"/>
          <w:i w:val="false"/>
          <w:color w:val="000000"/>
          <w:sz w:val="28"/>
        </w:rPr>
        <w:t>
      4) қаржы активтерімен операциялар бойынша сальдо – 0 теңге:</w:t>
      </w:r>
    </w:p>
    <w:bookmarkEnd w:id="12"/>
    <w:bookmarkStart w:name="z17" w:id="13"/>
    <w:p>
      <w:pPr>
        <w:spacing w:after="0"/>
        <w:ind w:left="0"/>
        <w:jc w:val="both"/>
      </w:pPr>
      <w:r>
        <w:rPr>
          <w:rFonts w:ascii="Times New Roman"/>
          <w:b w:val="false"/>
          <w:i w:val="false"/>
          <w:color w:val="000000"/>
          <w:sz w:val="28"/>
        </w:rPr>
        <w:t>
      қаржы активтерін сатып алу – 0 теңге;</w:t>
      </w:r>
    </w:p>
    <w:bookmarkEnd w:id="13"/>
    <w:bookmarkStart w:name="z18" w:id="14"/>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bookmarkEnd w:id="14"/>
    <w:bookmarkStart w:name="z19" w:id="15"/>
    <w:p>
      <w:pPr>
        <w:spacing w:after="0"/>
        <w:ind w:left="0"/>
        <w:jc w:val="both"/>
      </w:pPr>
      <w:r>
        <w:rPr>
          <w:rFonts w:ascii="Times New Roman"/>
          <w:b w:val="false"/>
          <w:i w:val="false"/>
          <w:color w:val="000000"/>
          <w:sz w:val="28"/>
        </w:rPr>
        <w:t>
      5) бюджет тапшылығы (профициті) – -495 974 мың теңге;</w:t>
      </w:r>
    </w:p>
    <w:bookmarkEnd w:id="15"/>
    <w:bookmarkStart w:name="z20" w:id="16"/>
    <w:p>
      <w:pPr>
        <w:spacing w:after="0"/>
        <w:ind w:left="0"/>
        <w:jc w:val="both"/>
      </w:pPr>
      <w:r>
        <w:rPr>
          <w:rFonts w:ascii="Times New Roman"/>
          <w:b w:val="false"/>
          <w:i w:val="false"/>
          <w:color w:val="000000"/>
          <w:sz w:val="28"/>
        </w:rPr>
        <w:t>
      6) бюджет тапшылығын қаржыландыру (профицитін пайдалану) – 495 974 мың теңге:</w:t>
      </w:r>
    </w:p>
    <w:bookmarkEnd w:id="16"/>
    <w:bookmarkStart w:name="z21" w:id="17"/>
    <w:p>
      <w:pPr>
        <w:spacing w:after="0"/>
        <w:ind w:left="0"/>
        <w:jc w:val="both"/>
      </w:pPr>
      <w:r>
        <w:rPr>
          <w:rFonts w:ascii="Times New Roman"/>
          <w:b w:val="false"/>
          <w:i w:val="false"/>
          <w:color w:val="000000"/>
          <w:sz w:val="28"/>
        </w:rPr>
        <w:t>
      қарыздар түсімі – 299 052 мың теңге;</w:t>
      </w:r>
    </w:p>
    <w:bookmarkEnd w:id="17"/>
    <w:bookmarkStart w:name="z22" w:id="18"/>
    <w:p>
      <w:pPr>
        <w:spacing w:after="0"/>
        <w:ind w:left="0"/>
        <w:jc w:val="both"/>
      </w:pPr>
      <w:r>
        <w:rPr>
          <w:rFonts w:ascii="Times New Roman"/>
          <w:b w:val="false"/>
          <w:i w:val="false"/>
          <w:color w:val="000000"/>
          <w:sz w:val="28"/>
        </w:rPr>
        <w:t>
      қарыздарды өтеу – 80 467 мың теңге;</w:t>
      </w:r>
    </w:p>
    <w:bookmarkEnd w:id="18"/>
    <w:bookmarkStart w:name="z23" w:id="19"/>
    <w:p>
      <w:pPr>
        <w:spacing w:after="0"/>
        <w:ind w:left="0"/>
        <w:jc w:val="both"/>
      </w:pPr>
      <w:r>
        <w:rPr>
          <w:rFonts w:ascii="Times New Roman"/>
          <w:b w:val="false"/>
          <w:i w:val="false"/>
          <w:color w:val="000000"/>
          <w:sz w:val="28"/>
        </w:rPr>
        <w:t>
      бюджет қаражатының пайдаланылатын қалдықтары – 277 389 мың теңге.";</w:t>
      </w:r>
    </w:p>
    <w:bookmarkEnd w:id="19"/>
    <w:bookmarkStart w:name="z24" w:id="20"/>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0"/>
    <w:bookmarkStart w:name="z25" w:id="21"/>
    <w:p>
      <w:pPr>
        <w:spacing w:after="0"/>
        <w:ind w:left="0"/>
        <w:jc w:val="both"/>
      </w:pPr>
      <w:r>
        <w:rPr>
          <w:rFonts w:ascii="Times New Roman"/>
          <w:b w:val="false"/>
          <w:i w:val="false"/>
          <w:color w:val="000000"/>
          <w:sz w:val="28"/>
        </w:rPr>
        <w:t>
      2. Осы шешім 2024 жылдың 1 қаңтарынан бастап қолданысқа енгізіледі.</w:t>
      </w:r>
    </w:p>
    <w:bookmarkEnd w:id="2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Каменов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w:t>
            </w:r>
            <w:r>
              <w:br/>
            </w:r>
            <w:r>
              <w:rPr>
                <w:rFonts w:ascii="Times New Roman"/>
                <w:b w:val="false"/>
                <w:i w:val="false"/>
                <w:color w:val="000000"/>
                <w:sz w:val="20"/>
              </w:rPr>
              <w:t>2024 жылғы 14 мамырдағы</w:t>
            </w:r>
            <w:r>
              <w:br/>
            </w:r>
            <w:r>
              <w:rPr>
                <w:rFonts w:ascii="Times New Roman"/>
                <w:b w:val="false"/>
                <w:i w:val="false"/>
                <w:color w:val="000000"/>
                <w:sz w:val="20"/>
              </w:rPr>
              <w:t>№ 17-15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w:t>
            </w:r>
            <w:r>
              <w:br/>
            </w:r>
            <w:r>
              <w:rPr>
                <w:rFonts w:ascii="Times New Roman"/>
                <w:b w:val="false"/>
                <w:i w:val="false"/>
                <w:color w:val="000000"/>
                <w:sz w:val="20"/>
              </w:rPr>
              <w:t>2023 жылғы 21 желтоқсандағы</w:t>
            </w:r>
            <w:r>
              <w:br/>
            </w:r>
            <w:r>
              <w:rPr>
                <w:rFonts w:ascii="Times New Roman"/>
                <w:b w:val="false"/>
                <w:i w:val="false"/>
                <w:color w:val="000000"/>
                <w:sz w:val="20"/>
              </w:rPr>
              <w:t>№ 13-3 шешіміне 1-қосымша</w:t>
            </w:r>
          </w:p>
        </w:tc>
      </w:tr>
    </w:tbl>
    <w:bookmarkStart w:name="z29" w:id="22"/>
    <w:p>
      <w:pPr>
        <w:spacing w:after="0"/>
        <w:ind w:left="0"/>
        <w:jc w:val="left"/>
      </w:pPr>
      <w:r>
        <w:rPr>
          <w:rFonts w:ascii="Times New Roman"/>
          <w:b/>
          <w:i w:val="false"/>
          <w:color w:val="000000"/>
        </w:rPr>
        <w:t xml:space="preserve"> 2024 жылға арналған аудандық бюджет</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5 396 857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1 346 181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602 771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43 541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559 230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507 293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507 293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және жеке кәсіпкерлердің мүлкіне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көрсетілетін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Жәбірленушілерге өтемақы қорына, Білім беру инфрақұрылымын қолдау қорына және Арнаулы мемлекеттік қорға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қорынан берілетін тұрғын үй-жайларды жекешелендіруден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 жалдау құқығын сатқаны үшін төлем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4 021 946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4 021 946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4 021 946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5 674 246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көрсетілетін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382 642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189 469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43 462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43 462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146 007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146 007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189 515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50 454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50 454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103 181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46 328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56 853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 жазасын өтеген адамдарды әлеуметтік бейімдеу мен оңалтуды ұйымдастыру және жүзеге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511 707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87 955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87 955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87 955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354 735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354 735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114 335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мүгедектігі бар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1 200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152 907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адамды абилитациялаудың және оңалтудың жеке бағдарламасына сәйкес мұқтаж мүгедектігі бар адамдарды протездік-ортопедиялық көмекпен, сурдотехникалық және тифлотехникалық құралдармен, мiндеттi гигиеналық құралдармен, арнаулы жүріп-тұру құралдарымен қамтамасыз ету, сондай-ақ санаторий-курорттық емдеу,жеке көмекшінің және ымдау тілі маманының қызметтерімен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78 293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69 017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59 017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47 638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1 000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мүгедектігі бар адамдардың құқықтарын қамтамасыз етуге және өмір сүру сапасын жақсарту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ұйымдарға мемлекеттік әлеуметтік тапсырысты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ретінде тұрғын үй сертификаттарын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1 196 313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894 350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25 551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868 799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863 999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298 963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298 963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298 963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1 022 516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321 205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312 072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312 072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383 630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383 630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372 544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217 873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201 573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201 573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70 328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22 952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47 376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29 482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29 482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85 158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25 741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25 741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25 741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33 242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33 242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33 242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33 242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945 804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932 556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932 556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59 206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873 350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838 173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838 173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744 806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744 806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43 367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43 367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66 451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66 451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66 451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66 451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580 240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580 240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580 240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Пайдалынмаған (толық пайдалынмаған)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241 171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281 468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заңнамасымен қарастырылған жағдайларда жалпы сипаттағы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57 601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218 585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299 052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299 052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299 052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299 052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299 052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80 467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80 467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80 467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-495 974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495 974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299 052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299 052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299 052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 алатын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299 052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80 467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80 467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80 467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80 467</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277 389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277 389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277 389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277 389</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