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5d46" w14:textId="10b5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21 желтоқсандағы № 14-2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10 мамырдағы № 19-3 шешімі</w:t>
      </w:r>
    </w:p>
    <w:p>
      <w:pPr>
        <w:spacing w:after="0"/>
        <w:ind w:left="0"/>
        <w:jc w:val="both"/>
      </w:pPr>
      <w:bookmarkStart w:name="z3" w:id="0"/>
      <w:r>
        <w:rPr>
          <w:rFonts w:ascii="Times New Roman"/>
          <w:b w:val="false"/>
          <w:i w:val="false"/>
          <w:color w:val="000000"/>
          <w:sz w:val="28"/>
        </w:rPr>
        <w:t xml:space="preserve">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2023 жылғы 21 желтоқсандағы № 14-2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6 699 140 мың теңге:</w:t>
      </w:r>
    </w:p>
    <w:bookmarkEnd w:id="3"/>
    <w:bookmarkStart w:name="z8" w:id="4"/>
    <w:p>
      <w:pPr>
        <w:spacing w:after="0"/>
        <w:ind w:left="0"/>
        <w:jc w:val="both"/>
      </w:pPr>
      <w:r>
        <w:rPr>
          <w:rFonts w:ascii="Times New Roman"/>
          <w:b w:val="false"/>
          <w:i w:val="false"/>
          <w:color w:val="000000"/>
          <w:sz w:val="28"/>
        </w:rPr>
        <w:t>
      салықтық түсімдер – 880 406 мың теңге;</w:t>
      </w:r>
    </w:p>
    <w:bookmarkEnd w:id="4"/>
    <w:bookmarkStart w:name="z9" w:id="5"/>
    <w:p>
      <w:pPr>
        <w:spacing w:after="0"/>
        <w:ind w:left="0"/>
        <w:jc w:val="both"/>
      </w:pPr>
      <w:r>
        <w:rPr>
          <w:rFonts w:ascii="Times New Roman"/>
          <w:b w:val="false"/>
          <w:i w:val="false"/>
          <w:color w:val="000000"/>
          <w:sz w:val="28"/>
        </w:rPr>
        <w:t>
      салықтық емес түсімдер – 19 950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3 465 мың теңге;</w:t>
      </w:r>
    </w:p>
    <w:bookmarkEnd w:id="6"/>
    <w:bookmarkStart w:name="z11" w:id="7"/>
    <w:p>
      <w:pPr>
        <w:spacing w:after="0"/>
        <w:ind w:left="0"/>
        <w:jc w:val="both"/>
      </w:pPr>
      <w:r>
        <w:rPr>
          <w:rFonts w:ascii="Times New Roman"/>
          <w:b w:val="false"/>
          <w:i w:val="false"/>
          <w:color w:val="000000"/>
          <w:sz w:val="28"/>
        </w:rPr>
        <w:t>
      трансферттер түсімі – 5 795 319 мың теңге;</w:t>
      </w:r>
    </w:p>
    <w:bookmarkEnd w:id="7"/>
    <w:bookmarkStart w:name="z12" w:id="8"/>
    <w:p>
      <w:pPr>
        <w:spacing w:after="0"/>
        <w:ind w:left="0"/>
        <w:jc w:val="both"/>
      </w:pPr>
      <w:r>
        <w:rPr>
          <w:rFonts w:ascii="Times New Roman"/>
          <w:b w:val="false"/>
          <w:i w:val="false"/>
          <w:color w:val="000000"/>
          <w:sz w:val="28"/>
        </w:rPr>
        <w:t>
      2) шығындар – 7 336 530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54 369 мың теңге:</w:t>
      </w:r>
    </w:p>
    <w:bookmarkEnd w:id="9"/>
    <w:bookmarkStart w:name="z14" w:id="10"/>
    <w:p>
      <w:pPr>
        <w:spacing w:after="0"/>
        <w:ind w:left="0"/>
        <w:jc w:val="both"/>
      </w:pPr>
      <w:r>
        <w:rPr>
          <w:rFonts w:ascii="Times New Roman"/>
          <w:b w:val="false"/>
          <w:i w:val="false"/>
          <w:color w:val="000000"/>
          <w:sz w:val="28"/>
        </w:rPr>
        <w:t>
      бюджеттік кредиттер – 101 530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47 161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-691 759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691 759 мың теңге:</w:t>
      </w:r>
    </w:p>
    <w:bookmarkEnd w:id="16"/>
    <w:bookmarkStart w:name="z21" w:id="17"/>
    <w:p>
      <w:pPr>
        <w:spacing w:after="0"/>
        <w:ind w:left="0"/>
        <w:jc w:val="both"/>
      </w:pPr>
      <w:r>
        <w:rPr>
          <w:rFonts w:ascii="Times New Roman"/>
          <w:b w:val="false"/>
          <w:i w:val="false"/>
          <w:color w:val="000000"/>
          <w:sz w:val="28"/>
        </w:rPr>
        <w:t>
      қарыздар түсімі – 488 960 мың теңге;</w:t>
      </w:r>
    </w:p>
    <w:bookmarkEnd w:id="17"/>
    <w:bookmarkStart w:name="z22" w:id="18"/>
    <w:p>
      <w:pPr>
        <w:spacing w:after="0"/>
        <w:ind w:left="0"/>
        <w:jc w:val="both"/>
      </w:pPr>
      <w:r>
        <w:rPr>
          <w:rFonts w:ascii="Times New Roman"/>
          <w:b w:val="false"/>
          <w:i w:val="false"/>
          <w:color w:val="000000"/>
          <w:sz w:val="28"/>
        </w:rPr>
        <w:t>
      қарыздарды өтеу – 47 161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- 249 960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"6. 2024 жылға арналған аудандық бюджетте республикалық бюджеттен бөлінетін нысаналы трансферттер мен кредиттердің жалпы сомасы – 937 892 мың теңге көлемінде қарастырылсын:";</w:t>
      </w:r>
    </w:p>
    <w:bookmarkEnd w:id="21"/>
    <w:bookmarkStart w:name="z27" w:id="22"/>
    <w:p>
      <w:pPr>
        <w:spacing w:after="0"/>
        <w:ind w:left="0"/>
        <w:jc w:val="both"/>
      </w:pPr>
      <w:r>
        <w:rPr>
          <w:rFonts w:ascii="Times New Roman"/>
          <w:b w:val="false"/>
          <w:i w:val="false"/>
          <w:color w:val="000000"/>
          <w:sz w:val="28"/>
        </w:rPr>
        <w:t>
      келесі мазмұндағы сегізінші абзацпен толықтырылсын:</w:t>
      </w:r>
    </w:p>
    <w:bookmarkEnd w:id="22"/>
    <w:bookmarkStart w:name="z28" w:id="2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кредиттер – 387 430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бірінші абзац жаңа редакцияда жазылсын:</w:t>
      </w:r>
    </w:p>
    <w:bookmarkEnd w:id="24"/>
    <w:bookmarkStart w:name="z31" w:id="25"/>
    <w:p>
      <w:pPr>
        <w:spacing w:after="0"/>
        <w:ind w:left="0"/>
        <w:jc w:val="both"/>
      </w:pPr>
      <w:r>
        <w:rPr>
          <w:rFonts w:ascii="Times New Roman"/>
          <w:b w:val="false"/>
          <w:i w:val="false"/>
          <w:color w:val="000000"/>
          <w:sz w:val="28"/>
        </w:rPr>
        <w:t>
      "7. 2024 жылға арналған аудандық бюджетте облыстық бюджеттен бөлінетін нысаналы трансферттердің жалпы сомасы 3 583 825 мың теңге көлемінде ескерілсін:";</w:t>
      </w:r>
    </w:p>
    <w:bookmarkEnd w:id="25"/>
    <w:bookmarkStart w:name="z32" w:id="26"/>
    <w:p>
      <w:pPr>
        <w:spacing w:after="0"/>
        <w:ind w:left="0"/>
        <w:jc w:val="both"/>
      </w:pPr>
      <w:r>
        <w:rPr>
          <w:rFonts w:ascii="Times New Roman"/>
          <w:b w:val="false"/>
          <w:i w:val="false"/>
          <w:color w:val="000000"/>
          <w:sz w:val="28"/>
        </w:rPr>
        <w:t>
      келесі мазмұндағы оң екінші абзацпен толықтырылсын:</w:t>
      </w:r>
    </w:p>
    <w:bookmarkEnd w:id="26"/>
    <w:bookmarkStart w:name="z33" w:id="27"/>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16 131 мың теңге.".</w:t>
      </w:r>
    </w:p>
    <w:bookmarkEnd w:id="27"/>
    <w:bookmarkStart w:name="z34"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10 мамырдағы</w:t>
            </w:r>
            <w:r>
              <w:br/>
            </w:r>
            <w:r>
              <w:rPr>
                <w:rFonts w:ascii="Times New Roman"/>
                <w:b w:val="false"/>
                <w:i w:val="false"/>
                <w:color w:val="000000"/>
                <w:sz w:val="20"/>
              </w:rPr>
              <w:t>№ 19-3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1-қосымша</w:t>
            </w:r>
          </w:p>
        </w:tc>
      </w:tr>
    </w:tbl>
    <w:bookmarkStart w:name="z39" w:id="30"/>
    <w:p>
      <w:pPr>
        <w:spacing w:after="0"/>
        <w:ind w:left="0"/>
        <w:jc w:val="left"/>
      </w:pPr>
      <w:r>
        <w:rPr>
          <w:rFonts w:ascii="Times New Roman"/>
          <w:b/>
          <w:i w:val="false"/>
          <w:color w:val="000000"/>
        </w:rPr>
        <w:t xml:space="preserve"> 2024 жылға арналған аудандық бюджет</w:t>
      </w:r>
    </w:p>
    <w:bookmarkEnd w:id="30"/>
    <w:bookmarkStart w:name="z40"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