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36051" w14:textId="4236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2023 жылғы 27 желтоқсандағы № 15-5 "2024-2026 жылдарға арналған Жәнібек ауданы Ақоба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2024 жылғы 24 мамырдағы № 20-1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Жәнібек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аудандық мәслихатының 2023 жылғы 27 желтоқсандағы № 15-5 "2024–2026 жылдарға арналған Жәнібек ауданы Ақоба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Жәнібек ауданы Ақоба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54 231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1 008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53 183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55 110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-879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879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879 мың теңге";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Ақоба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Мемлекеттен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