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9868" w14:textId="76b9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5 "2024-2026 жылдарға арналған Жәнібек ауданы Ақ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3 қыркүйектегі № 25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3 жылғы 27 желтоқсандағы №15-5 "2024–2026 жылдарға арналған Жәнібек ауданы Ақ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әнібек ауданы Ақ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3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7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7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9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об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н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