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d0fb" w14:textId="c56d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12-4 "2024-2026 жылдарға арналған Казталов ауданының Тереңкөл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№12 - 4 "2024 - 2026 жылдарға арналған Казталов ауданының Тереңкөл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63 563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60 516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4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