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31a5" w14:textId="4e33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12–13 "2024-2026 жылдарға арналған Казталов ауданының Көктерек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14 қарашадағы № 23-13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ауданы мәслихатының 2023 жылғы 27 желтоқсандағы №12 - 13 "2024 - 2026 жылдарға арналған Казталов ауданының Көктерек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2024 - 2026 жылдарға арналған Казталов ауданының Көктерек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54 037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7 291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46 746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56 170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- 2 133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2 133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2 133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14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 – 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 – 13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Көктерек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