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572" w14:textId="d604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16-3 "2024-2026 жылдарға арналған Бұлан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11 желтоқсандағы № 26-3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мәслихатының 2023 жылғы 27 желтоқсандағы №16-3 "2024-2026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№16-3 шешіміне 1 -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