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d454" w14:textId="53fd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Аралтөбе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2024 жылғы 30 желтоқсандағы № 28-2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Аралтөбе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43 224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1 586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41 638 мың теңге;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46 842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-3 618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3 618 теңге: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3 618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Сырым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30-6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Аралтөбе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Сырым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Аралтөбе ауылдық округінің бюджетіне аудандық бюджеттен берілетін трансферттер түсімдерінің сомасы 2 908 мың теңге көлемінде қарастырылсын, соның ішінде: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Қызылағаш ауылына ұялы байланыс мұнарасын орнату үшін – 2 908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Батыс Қазақстан облысы Сырым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30-6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Аралтөбе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Сырым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30-6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2 -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Аралтөбе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3 -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Аралтөбе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