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dd10" w14:textId="c1dd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14 қарашадағы № 28-1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4 146 261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1 033 068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3 035 735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4 751 157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214 311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88 433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- 819 207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қаржыландыру– 819 207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883 910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88 433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528 496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мен кредиттер – 2 254 755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10 907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3 650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48 195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452 447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290 950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329 269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Ақкүтір ауылын сумен жабдықтау үшін КБМ қондырғысын орнату – 19 000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Жігер ауылын сумен жабдықтау үшін КБМ қондырғысын орнату - 19 000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Еменжар ауылын сумен жабдықтау үшін КБМ қондырғысын орнату - 19 000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581 166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1 135 258 мың теңге.".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