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2c15" w14:textId="bea2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2025 жылғы 18 наурыздағы № 283/35-VIII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Экология, геология және табиғи ресурстар министрінің 2021 жылғы 1 қыркүйектегі № 347 бұйрығымен бекітілген Коммуналдық қалдықтардың түзілу және жинақталу нормаларын есептеудің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24212 болып тіркелген) сәйкес Астана қаласының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283/35-VIII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коммуналдық қалдықтардың түзілу және жинақталу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жылына 1 есептік бірлікке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колледждер, жоғарғы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т.б.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кіріп-шығу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кереует-орын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ауданының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ауданының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ауданының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үйлері: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ауданының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көлік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 (ТЖО)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сән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хауыздар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бұқаралық іс-шаралар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қатысушылар*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ауданның 1 шаршы метрі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орындары (кілттер жасау 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қатты тұрмыстық қалдықтардың орташа тығыздығы – 152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тәулігіне 1000 қатысушыға қатты тұрмыстық қалдықтардың жиналу жылдамдығы көрсетілген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